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D" w:rsidRPr="00127B7F" w:rsidRDefault="00A8093D" w:rsidP="00A8093D">
      <w:pPr>
        <w:rPr>
          <w:sz w:val="32"/>
          <w:szCs w:val="32"/>
        </w:rPr>
      </w:pPr>
      <w:r>
        <w:t xml:space="preserve">                                                                    </w:t>
      </w:r>
      <w:r>
        <w:rPr>
          <w:b/>
          <w:sz w:val="32"/>
          <w:szCs w:val="32"/>
        </w:rPr>
        <w:t>Usnesení</w:t>
      </w:r>
    </w:p>
    <w:p w:rsidR="00A8093D" w:rsidRDefault="00A8093D" w:rsidP="00A8093D">
      <w:pPr>
        <w:jc w:val="center"/>
      </w:pPr>
    </w:p>
    <w:p w:rsidR="00A8093D" w:rsidRDefault="00434FB3" w:rsidP="00A8093D">
      <w:pPr>
        <w:jc w:val="center"/>
      </w:pPr>
      <w:r>
        <w:t xml:space="preserve">Č </w:t>
      </w:r>
      <w:r w:rsidR="00BD7709">
        <w:t>2</w:t>
      </w:r>
      <w:r>
        <w:t>/20</w:t>
      </w:r>
      <w:r w:rsidR="00BD7709">
        <w:t>20</w:t>
      </w:r>
      <w:r>
        <w:t xml:space="preserve"> ze </w:t>
      </w:r>
      <w:r w:rsidR="00A8093D">
        <w:t xml:space="preserve">zasedání zastupitelstva obce Zaječice </w:t>
      </w:r>
    </w:p>
    <w:p w:rsidR="00A8093D" w:rsidRDefault="00A8093D" w:rsidP="00A8093D">
      <w:pPr>
        <w:jc w:val="center"/>
      </w:pPr>
      <w:r>
        <w:t xml:space="preserve">konaného dne </w:t>
      </w:r>
      <w:r w:rsidR="00FB2479">
        <w:t>3</w:t>
      </w:r>
      <w:r>
        <w:t>.</w:t>
      </w:r>
      <w:r w:rsidR="00FB2479">
        <w:t>6</w:t>
      </w:r>
      <w:r>
        <w:t>.20</w:t>
      </w:r>
      <w:r w:rsidR="00FB2479">
        <w:t>20</w:t>
      </w:r>
      <w:r>
        <w:t xml:space="preserve"> </w:t>
      </w:r>
    </w:p>
    <w:p w:rsidR="00A8093D" w:rsidRDefault="00A8093D" w:rsidP="00A8093D">
      <w:pPr>
        <w:jc w:val="center"/>
      </w:pPr>
    </w:p>
    <w:p w:rsidR="00A8093D" w:rsidRDefault="00A8093D" w:rsidP="002E0A3F">
      <w:pPr>
        <w:ind w:left="360"/>
        <w:rPr>
          <w:b/>
        </w:rPr>
      </w:pPr>
      <w:r>
        <w:rPr>
          <w:b/>
        </w:rPr>
        <w:t>Zastupitelstvo obce</w:t>
      </w:r>
    </w:p>
    <w:p w:rsidR="00A8093D" w:rsidRDefault="00A8093D" w:rsidP="002E0A3F">
      <w:pPr>
        <w:rPr>
          <w:b/>
        </w:rPr>
      </w:pPr>
      <w:r>
        <w:rPr>
          <w:b/>
          <w:u w:val="single"/>
        </w:rPr>
        <w:t>Usnesení ZO/</w:t>
      </w:r>
      <w:r w:rsidR="00FB2479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FB2479">
        <w:rPr>
          <w:b/>
          <w:u w:val="single"/>
        </w:rPr>
        <w:t>20</w:t>
      </w:r>
      <w:r w:rsidR="00434FB3">
        <w:rPr>
          <w:b/>
          <w:u w:val="single"/>
        </w:rPr>
        <w:t>/1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  <w:u w:val="single"/>
        </w:rPr>
      </w:pPr>
    </w:p>
    <w:p w:rsidR="00A8093D" w:rsidRDefault="00A8093D" w:rsidP="00A8093D">
      <w:pPr>
        <w:rPr>
          <w:b/>
        </w:rPr>
      </w:pPr>
      <w:r>
        <w:rPr>
          <w:b/>
        </w:rPr>
        <w:t>Schvaluje</w:t>
      </w:r>
    </w:p>
    <w:p w:rsidR="00A8093D" w:rsidRDefault="00A8093D" w:rsidP="00A8093D">
      <w:r>
        <w:t>program jednání zastupitelstva obce dle předloženého návrhu</w:t>
      </w:r>
    </w:p>
    <w:p w:rsidR="00A8093D" w:rsidRDefault="00A8093D" w:rsidP="00A8093D">
      <w:pPr>
        <w:rPr>
          <w:b/>
        </w:rPr>
      </w:pPr>
    </w:p>
    <w:p w:rsidR="00A8093D" w:rsidRDefault="00A8093D" w:rsidP="00A8093D">
      <w:pPr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FB2479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FB2479">
        <w:rPr>
          <w:b/>
          <w:u w:val="single"/>
        </w:rPr>
        <w:t>20</w:t>
      </w:r>
      <w:r w:rsidR="00434FB3">
        <w:rPr>
          <w:b/>
          <w:u w:val="single"/>
        </w:rPr>
        <w:t>/2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  <w:u w:val="single"/>
        </w:rPr>
      </w:pPr>
    </w:p>
    <w:p w:rsidR="00A8093D" w:rsidRDefault="006B5A84" w:rsidP="00A8093D">
      <w:pPr>
        <w:rPr>
          <w:b/>
        </w:rPr>
      </w:pPr>
      <w:r>
        <w:rPr>
          <w:b/>
        </w:rPr>
        <w:t xml:space="preserve">Projednalo   </w:t>
      </w:r>
    </w:p>
    <w:p w:rsidR="00A8093D" w:rsidRDefault="00DA46BA" w:rsidP="00A8093D">
      <w:pPr>
        <w:jc w:val="both"/>
      </w:pPr>
      <w:r>
        <w:t xml:space="preserve">Zprávu </w:t>
      </w:r>
      <w:r w:rsidR="00A8093D">
        <w:t xml:space="preserve">o plnění usnesení zastupitelstva z minulého zasedání a informaci z jednání rady </w:t>
      </w:r>
      <w:r>
        <w:t xml:space="preserve">obce </w:t>
      </w:r>
    </w:p>
    <w:p w:rsidR="00A8093D" w:rsidRDefault="00A8093D" w:rsidP="00A8093D">
      <w:pPr>
        <w:jc w:val="both"/>
      </w:pPr>
    </w:p>
    <w:p w:rsidR="00A8093D" w:rsidRDefault="00A8093D" w:rsidP="00A8093D">
      <w:pPr>
        <w:jc w:val="both"/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FB2479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FB2479">
        <w:rPr>
          <w:b/>
          <w:u w:val="single"/>
        </w:rPr>
        <w:t>20</w:t>
      </w:r>
      <w:r w:rsidR="00434FB3">
        <w:rPr>
          <w:b/>
          <w:u w:val="single"/>
        </w:rPr>
        <w:t>/3</w:t>
      </w:r>
      <w:r>
        <w:rPr>
          <w:b/>
          <w:u w:val="single"/>
        </w:rPr>
        <w:t xml:space="preserve"> </w:t>
      </w:r>
    </w:p>
    <w:p w:rsidR="00A8093D" w:rsidRDefault="00A8093D" w:rsidP="00A8093D">
      <w:pPr>
        <w:jc w:val="both"/>
        <w:rPr>
          <w:b/>
        </w:rPr>
      </w:pPr>
    </w:p>
    <w:p w:rsidR="008037BD" w:rsidRDefault="006C0F4A" w:rsidP="008037BD">
      <w:pPr>
        <w:ind w:left="1185" w:hanging="1185"/>
        <w:jc w:val="both"/>
        <w:rPr>
          <w:b/>
        </w:rPr>
      </w:pPr>
      <w:r>
        <w:rPr>
          <w:b/>
        </w:rPr>
        <w:t xml:space="preserve">Projednalo a bere na vědomí </w:t>
      </w:r>
    </w:p>
    <w:p w:rsidR="00B22C9C" w:rsidRDefault="006C0F4A" w:rsidP="00A8093D">
      <w:r>
        <w:t>Žádost o prodej pozemkové parcely č. 1083/2 o celkové výměře 1 720 m</w:t>
      </w:r>
      <w:r>
        <w:rPr>
          <w:vertAlign w:val="superscript"/>
        </w:rPr>
        <w:t>2</w:t>
      </w:r>
      <w:r>
        <w:t xml:space="preserve">, </w:t>
      </w:r>
      <w:r w:rsidR="00B22C9C">
        <w:t>firmě</w:t>
      </w:r>
      <w:r w:rsidR="00B22C9C">
        <w:t xml:space="preserve"> IKOV TRADE a.s. Tovární 810, 538 21 Slatiňany</w:t>
      </w:r>
    </w:p>
    <w:p w:rsidR="00A8093D" w:rsidRDefault="008037BD" w:rsidP="00A8093D">
      <w:r>
        <w:t xml:space="preserve"> </w:t>
      </w:r>
    </w:p>
    <w:p w:rsidR="006B5A84" w:rsidRDefault="006B5A84" w:rsidP="006B5A84"/>
    <w:p w:rsidR="002B3A3D" w:rsidRDefault="002B3A3D" w:rsidP="002B3A3D"/>
    <w:p w:rsidR="00421B7D" w:rsidRDefault="00421B7D" w:rsidP="002B3A3D"/>
    <w:p w:rsidR="00421B7D" w:rsidRDefault="00421B7D" w:rsidP="002B3A3D">
      <w:bookmarkStart w:id="0" w:name="_GoBack"/>
      <w:bookmarkEnd w:id="0"/>
    </w:p>
    <w:p w:rsidR="002C29FD" w:rsidRDefault="002C29FD" w:rsidP="002C29F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2C29FD" w:rsidRDefault="002C29FD" w:rsidP="002C29FD">
      <w:pPr>
        <w:rPr>
          <w:b/>
          <w:u w:val="single"/>
        </w:rPr>
      </w:pPr>
      <w:r>
        <w:rPr>
          <w:b/>
          <w:u w:val="single"/>
        </w:rPr>
        <w:t>Usnesení ZO/</w:t>
      </w:r>
      <w:r w:rsidR="00795426">
        <w:rPr>
          <w:b/>
          <w:u w:val="single"/>
        </w:rPr>
        <w:t>2</w:t>
      </w:r>
      <w:r>
        <w:rPr>
          <w:b/>
          <w:u w:val="single"/>
        </w:rPr>
        <w:t>/20</w:t>
      </w:r>
      <w:r w:rsidR="00795426">
        <w:rPr>
          <w:b/>
          <w:u w:val="single"/>
        </w:rPr>
        <w:t>20</w:t>
      </w:r>
      <w:r>
        <w:rPr>
          <w:b/>
          <w:u w:val="single"/>
        </w:rPr>
        <w:t>/</w:t>
      </w:r>
      <w:r w:rsidR="00795426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:rsidR="00B33554" w:rsidRDefault="00B33554" w:rsidP="0037152B">
      <w:pPr>
        <w:rPr>
          <w:b/>
        </w:rPr>
      </w:pPr>
    </w:p>
    <w:p w:rsidR="00795426" w:rsidRDefault="00795426" w:rsidP="00795426">
      <w:pPr>
        <w:ind w:left="1185" w:hanging="1185"/>
        <w:jc w:val="both"/>
        <w:rPr>
          <w:b/>
        </w:rPr>
      </w:pPr>
      <w:r>
        <w:rPr>
          <w:b/>
        </w:rPr>
        <w:t>Schválilo</w:t>
      </w:r>
    </w:p>
    <w:p w:rsidR="00795426" w:rsidRDefault="0055204A" w:rsidP="00795426">
      <w:r>
        <w:t xml:space="preserve">Bezúplatný převod </w:t>
      </w:r>
      <w:r w:rsidR="00795426">
        <w:t>pozemk</w:t>
      </w:r>
      <w:r w:rsidR="003C5C21">
        <w:t>ů</w:t>
      </w:r>
      <w:r w:rsidR="00795426">
        <w:t xml:space="preserve">: </w:t>
      </w:r>
    </w:p>
    <w:p w:rsidR="00795426" w:rsidRDefault="00795426" w:rsidP="00795426"/>
    <w:p w:rsidR="00BA6407" w:rsidRDefault="00795426" w:rsidP="00795426">
      <w:r>
        <w:t>p.č.10</w:t>
      </w:r>
      <w:r w:rsidR="00B35A94">
        <w:t>85</w:t>
      </w:r>
      <w:r>
        <w:t>/</w:t>
      </w:r>
      <w:r w:rsidR="00B35A94">
        <w:t>1</w:t>
      </w:r>
      <w:r>
        <w:t xml:space="preserve"> o celkové výměře </w:t>
      </w:r>
      <w:r w:rsidR="00B35A94">
        <w:t>586</w:t>
      </w:r>
      <w:r>
        <w:t xml:space="preserve"> m</w:t>
      </w:r>
      <w:r w:rsidRPr="006B5A84">
        <w:rPr>
          <w:vertAlign w:val="superscript"/>
        </w:rPr>
        <w:t>2</w:t>
      </w:r>
      <w:r>
        <w:t xml:space="preserve">, v k. ú . Zaječice u Chrudimi,   druh pozemku: ostatní plocha, zapsaného na LV č.10001   vedeném Katastrálním úřadem pro Pardubický kraj,  katastrální pracoviště Chrudim , pro katastrální území Zaječice u Chrudimi  a obec Zaječice, </w:t>
      </w:r>
      <w:r w:rsidR="00BA6407">
        <w:t>p.č.1107 o celkové výměře 583 m</w:t>
      </w:r>
      <w:r w:rsidR="00BA6407" w:rsidRPr="006B5A84">
        <w:rPr>
          <w:vertAlign w:val="superscript"/>
        </w:rPr>
        <w:t>2</w:t>
      </w:r>
      <w:r w:rsidR="00BA6407">
        <w:t>, v k. ú . Zaječice u Chrudimi,   druh pozemku: ostatní plocha, zapsaného na LV č.10001   vedeném Katastrálním úřadem pro Pardubický kraj,  katastrální pracoviště Chrudim , pro katastrální území Zaječice u Chrudimi  a obec Zaječice,</w:t>
      </w:r>
    </w:p>
    <w:p w:rsidR="0050652A" w:rsidRDefault="0050652A" w:rsidP="00795426"/>
    <w:p w:rsidR="0050652A" w:rsidRDefault="0050652A" w:rsidP="00795426"/>
    <w:p w:rsidR="00BA6407" w:rsidRDefault="00BA6407" w:rsidP="00795426">
      <w:r>
        <w:t>část p.č.1106 o celkové výměře cca 150 m</w:t>
      </w:r>
      <w:r w:rsidRPr="006B5A84">
        <w:rPr>
          <w:vertAlign w:val="superscript"/>
        </w:rPr>
        <w:t>2</w:t>
      </w:r>
      <w:r>
        <w:t xml:space="preserve">, v k. ú . Zaječice u Chrudimi,   druh pozemku: ostatní plocha, zapsaného na LV č.10001   vedeném Katastrálním úřadem pro Pardubický kraj,  katastrální pracoviště Chrudim , pro katastrální území Zaječice u Chrudimi  a obec Zaječice, </w:t>
      </w:r>
    </w:p>
    <w:p w:rsidR="00795426" w:rsidRDefault="00BA6407" w:rsidP="00795426">
      <w:r>
        <w:t>Obci Bítovany, čp. 19, 538 51 Chrast, Ič: 00485667</w:t>
      </w:r>
    </w:p>
    <w:p w:rsidR="00795426" w:rsidRDefault="00795426" w:rsidP="00795426"/>
    <w:p w:rsidR="00B462CA" w:rsidRPr="002B3A3D" w:rsidRDefault="00B462CA" w:rsidP="00B462CA">
      <w:pPr>
        <w:rPr>
          <w:b/>
        </w:rPr>
      </w:pPr>
      <w:r w:rsidRPr="002B3A3D">
        <w:rPr>
          <w:b/>
        </w:rPr>
        <w:lastRenderedPageBreak/>
        <w:t>uložilo :</w:t>
      </w:r>
    </w:p>
    <w:p w:rsidR="00B462CA" w:rsidRDefault="00B462CA" w:rsidP="00B462CA">
      <w:pPr>
        <w:jc w:val="both"/>
      </w:pPr>
      <w:r>
        <w:t>starostovi obce tuto smlouvu za obec uzavřít.</w:t>
      </w:r>
    </w:p>
    <w:p w:rsidR="00795426" w:rsidRDefault="00795426" w:rsidP="00795426"/>
    <w:p w:rsidR="002C29FD" w:rsidRDefault="002C29FD" w:rsidP="002C29F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2C29FD" w:rsidRDefault="002C29FD" w:rsidP="002C29FD">
      <w:pPr>
        <w:rPr>
          <w:b/>
          <w:u w:val="single"/>
        </w:rPr>
      </w:pPr>
      <w:r>
        <w:rPr>
          <w:b/>
          <w:u w:val="single"/>
        </w:rPr>
        <w:t>Usnesení ZO/</w:t>
      </w:r>
      <w:r w:rsidR="00B462CA">
        <w:rPr>
          <w:b/>
          <w:u w:val="single"/>
        </w:rPr>
        <w:t>2</w:t>
      </w:r>
      <w:r>
        <w:rPr>
          <w:b/>
          <w:u w:val="single"/>
        </w:rPr>
        <w:t>/20</w:t>
      </w:r>
      <w:r w:rsidR="00B462CA">
        <w:rPr>
          <w:b/>
          <w:u w:val="single"/>
        </w:rPr>
        <w:t>20</w:t>
      </w:r>
      <w:r>
        <w:rPr>
          <w:b/>
          <w:u w:val="single"/>
        </w:rPr>
        <w:t>/</w:t>
      </w:r>
      <w:r w:rsidR="00B462CA">
        <w:rPr>
          <w:b/>
          <w:u w:val="single"/>
        </w:rPr>
        <w:t>5</w:t>
      </w:r>
    </w:p>
    <w:p w:rsidR="002C29FD" w:rsidRDefault="002C29FD" w:rsidP="002C29FD">
      <w:pPr>
        <w:rPr>
          <w:b/>
          <w:u w:val="single"/>
        </w:rPr>
      </w:pPr>
    </w:p>
    <w:p w:rsidR="00B462CA" w:rsidRPr="00BA317B" w:rsidRDefault="00B462CA" w:rsidP="00B462CA">
      <w:pPr>
        <w:rPr>
          <w:b/>
        </w:rPr>
      </w:pPr>
      <w:r>
        <w:rPr>
          <w:b/>
        </w:rPr>
        <w:t>Projednalo</w:t>
      </w:r>
    </w:p>
    <w:p w:rsidR="00B462CA" w:rsidRDefault="00B462CA" w:rsidP="00B462CA">
      <w:r w:rsidRPr="00BA317B">
        <w:t xml:space="preserve">rozpočtové změny č. </w:t>
      </w:r>
      <w:r w:rsidR="00BD7709">
        <w:t>1</w:t>
      </w:r>
      <w:r w:rsidRPr="00BA317B">
        <w:t>/20</w:t>
      </w:r>
      <w:r w:rsidR="00BD7709">
        <w:t>20</w:t>
      </w:r>
      <w:r>
        <w:t xml:space="preserve"> a č. </w:t>
      </w:r>
      <w:r w:rsidR="00BD7709">
        <w:t>2</w:t>
      </w:r>
      <w:r>
        <w:t>/20</w:t>
      </w:r>
      <w:r w:rsidR="00BD7709">
        <w:t>20</w:t>
      </w:r>
      <w:r>
        <w:t xml:space="preserve"> ke schválenému rozpočtu obce na rok 20</w:t>
      </w:r>
      <w:r w:rsidR="00BD7709">
        <w:t>20</w:t>
      </w:r>
    </w:p>
    <w:p w:rsidR="00AB2CB7" w:rsidRPr="006949D5" w:rsidRDefault="00AB2CB7" w:rsidP="00AB2CB7"/>
    <w:p w:rsidR="002C29FD" w:rsidRPr="00BA317B" w:rsidRDefault="002C29FD" w:rsidP="002C29FD">
      <w:pPr>
        <w:ind w:left="360"/>
      </w:pPr>
    </w:p>
    <w:p w:rsidR="002C29FD" w:rsidRDefault="002C29FD" w:rsidP="002C29F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2C29FD" w:rsidRDefault="00BD7709" w:rsidP="002C29FD">
      <w:pPr>
        <w:rPr>
          <w:b/>
          <w:u w:val="single"/>
        </w:rPr>
      </w:pPr>
      <w:r>
        <w:rPr>
          <w:b/>
          <w:u w:val="single"/>
        </w:rPr>
        <w:t>Usnesení ZO/2</w:t>
      </w:r>
      <w:r w:rsidR="002C29FD">
        <w:rPr>
          <w:b/>
          <w:u w:val="single"/>
        </w:rPr>
        <w:t>/20</w:t>
      </w:r>
      <w:r>
        <w:rPr>
          <w:b/>
          <w:u w:val="single"/>
        </w:rPr>
        <w:t>20</w:t>
      </w:r>
      <w:r w:rsidR="002C29FD">
        <w:rPr>
          <w:b/>
          <w:u w:val="single"/>
        </w:rPr>
        <w:t>/</w:t>
      </w:r>
      <w:r>
        <w:rPr>
          <w:b/>
          <w:u w:val="single"/>
        </w:rPr>
        <w:t>6</w:t>
      </w:r>
    </w:p>
    <w:p w:rsidR="002C29FD" w:rsidRDefault="002C29FD" w:rsidP="002C29FD">
      <w:pPr>
        <w:rPr>
          <w:b/>
          <w:u w:val="single"/>
        </w:rPr>
      </w:pPr>
    </w:p>
    <w:p w:rsidR="002C29FD" w:rsidRDefault="00535DFA" w:rsidP="002C29FD">
      <w:pPr>
        <w:rPr>
          <w:b/>
        </w:rPr>
      </w:pPr>
      <w:r>
        <w:rPr>
          <w:b/>
        </w:rPr>
        <w:t>Projednalo</w:t>
      </w:r>
    </w:p>
    <w:p w:rsidR="00535DFA" w:rsidRDefault="00535DFA" w:rsidP="00535DFA">
      <w:pPr>
        <w:jc w:val="both"/>
      </w:pPr>
      <w:r>
        <w:t xml:space="preserve">projednalo žádost </w:t>
      </w:r>
      <w:r w:rsidRPr="00535DFA">
        <w:t>Základní školy, Zaječice, okres Chrudim o</w:t>
      </w:r>
      <w:r>
        <w:rPr>
          <w:b/>
        </w:rPr>
        <w:t xml:space="preserve"> </w:t>
      </w:r>
      <w:r>
        <w:t xml:space="preserve">udělení výjimky z nejnižšího počtu </w:t>
      </w:r>
      <w:r w:rsidRPr="00535DFA">
        <w:t>žáků</w:t>
      </w:r>
      <w:r>
        <w:rPr>
          <w:b/>
        </w:rPr>
        <w:t xml:space="preserve"> </w:t>
      </w:r>
      <w:r>
        <w:t xml:space="preserve">ve třídě a tuto výjimku </w:t>
      </w:r>
      <w:r w:rsidRPr="00535DFA">
        <w:rPr>
          <w:b/>
        </w:rPr>
        <w:t>schvaluje</w:t>
      </w:r>
      <w:r>
        <w:t xml:space="preserve"> podle § 23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 zákona č. 561/2004 Sb., o předškolním, základním, středním, vyšším odborném a jiném vzdělávání (školský zákon) na školní rok 2020/2021.</w:t>
      </w:r>
    </w:p>
    <w:p w:rsidR="00535DFA" w:rsidRDefault="00535DFA" w:rsidP="00535DFA">
      <w:r>
        <w:t xml:space="preserve">Obec </w:t>
      </w:r>
      <w:r w:rsidRPr="00535DFA">
        <w:t xml:space="preserve">Zaječice </w:t>
      </w:r>
      <w:r w:rsidRPr="00535DFA">
        <w:rPr>
          <w:b/>
        </w:rPr>
        <w:t>povoluje</w:t>
      </w:r>
      <w:r w:rsidRPr="00535DFA">
        <w:t xml:space="preserve"> výjimku z nejnižšího počtu žáků</w:t>
      </w:r>
      <w:r>
        <w:rPr>
          <w:b/>
        </w:rPr>
        <w:t xml:space="preserve"> </w:t>
      </w:r>
      <w:r>
        <w:t>v souladu se školským zákonem a prováděcím právním předpisem za předpokladu, že uhradí zvýšené výdaje na vzdělávací činnost školy, a to nad výši stanovenou krajským normativem. Předpokládaná částka k doplacení je cca 100 000 Kč</w:t>
      </w:r>
    </w:p>
    <w:p w:rsidR="00B33554" w:rsidRDefault="00B33554" w:rsidP="002C29FD"/>
    <w:p w:rsidR="002C29FD" w:rsidRPr="002C29FD" w:rsidRDefault="002C29FD" w:rsidP="002C29FD"/>
    <w:p w:rsidR="002C29FD" w:rsidRDefault="002C29FD" w:rsidP="002C29F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2C29FD" w:rsidRDefault="002C29FD" w:rsidP="002C29FD">
      <w:pPr>
        <w:rPr>
          <w:b/>
          <w:u w:val="single"/>
        </w:rPr>
      </w:pPr>
      <w:r>
        <w:rPr>
          <w:b/>
          <w:u w:val="single"/>
        </w:rPr>
        <w:t>Usnesení ZO/</w:t>
      </w:r>
      <w:r w:rsidR="00BD7709">
        <w:rPr>
          <w:b/>
          <w:u w:val="single"/>
        </w:rPr>
        <w:t>2</w:t>
      </w:r>
      <w:r>
        <w:rPr>
          <w:b/>
          <w:u w:val="single"/>
        </w:rPr>
        <w:t>/20</w:t>
      </w:r>
      <w:r w:rsidR="00BD7709">
        <w:rPr>
          <w:b/>
          <w:u w:val="single"/>
        </w:rPr>
        <w:t>20</w:t>
      </w:r>
      <w:r>
        <w:rPr>
          <w:b/>
          <w:u w:val="single"/>
        </w:rPr>
        <w:t>/</w:t>
      </w:r>
      <w:r w:rsidR="00BD7709">
        <w:rPr>
          <w:b/>
          <w:u w:val="single"/>
        </w:rPr>
        <w:t>7</w:t>
      </w:r>
    </w:p>
    <w:p w:rsidR="001A6622" w:rsidRPr="003E06A9" w:rsidRDefault="001A6622" w:rsidP="002C29FD">
      <w:pPr>
        <w:rPr>
          <w:color w:val="FF0000"/>
        </w:rPr>
      </w:pPr>
    </w:p>
    <w:p w:rsidR="001A6622" w:rsidRPr="00B33554" w:rsidRDefault="00535DFA" w:rsidP="002C29FD">
      <w:pPr>
        <w:rPr>
          <w:b/>
        </w:rPr>
      </w:pPr>
      <w:r>
        <w:rPr>
          <w:b/>
        </w:rPr>
        <w:t>Projednalo</w:t>
      </w:r>
    </w:p>
    <w:p w:rsidR="00FF2B7D" w:rsidRDefault="00535DFA" w:rsidP="00A8093D">
      <w:r>
        <w:t xml:space="preserve">předpokládané daňové výnosy obce pro rok 2020 – RUD, </w:t>
      </w:r>
      <w:r w:rsidR="00D73DC2">
        <w:t>které budou poníženy o 25 %.</w:t>
      </w:r>
    </w:p>
    <w:p w:rsidR="006949D5" w:rsidRDefault="006949D5" w:rsidP="00A8093D"/>
    <w:p w:rsidR="006949D5" w:rsidRDefault="006949D5" w:rsidP="00A8093D"/>
    <w:p w:rsidR="006949D5" w:rsidRDefault="006949D5" w:rsidP="00A8093D"/>
    <w:p w:rsidR="006949D5" w:rsidRDefault="006949D5" w:rsidP="00A8093D"/>
    <w:p w:rsidR="006949D5" w:rsidRPr="00B33554" w:rsidRDefault="006949D5" w:rsidP="00A8093D"/>
    <w:p w:rsidR="003E06A9" w:rsidRPr="00B33554" w:rsidRDefault="003E06A9" w:rsidP="00A8093D"/>
    <w:p w:rsidR="00A8093D" w:rsidRPr="00BA317B" w:rsidRDefault="00A8093D" w:rsidP="00A8093D">
      <w:r w:rsidRPr="00BA317B">
        <w:t xml:space="preserve">    ………………                                                            …………………………</w:t>
      </w:r>
    </w:p>
    <w:p w:rsidR="00A8093D" w:rsidRDefault="00A8093D" w:rsidP="00A8093D">
      <w:r w:rsidRPr="00BA317B">
        <w:t xml:space="preserve">      starosta obce                                                                    místostarosta obce</w:t>
      </w:r>
    </w:p>
    <w:p w:rsidR="00D73DC2" w:rsidRDefault="00D73DC2" w:rsidP="00A8093D"/>
    <w:p w:rsidR="00D73DC2" w:rsidRDefault="00D73DC2" w:rsidP="00A8093D"/>
    <w:p w:rsidR="00D73DC2" w:rsidRPr="00BA317B" w:rsidRDefault="00D73DC2" w:rsidP="00A8093D"/>
    <w:p w:rsidR="00A8093D" w:rsidRPr="00BA317B" w:rsidRDefault="00A8093D" w:rsidP="00A8093D"/>
    <w:p w:rsidR="0041395D" w:rsidRPr="00BA317B" w:rsidRDefault="006949D5">
      <w:r>
        <w:t xml:space="preserve">vyvěšeno </w:t>
      </w:r>
      <w:r w:rsidR="00D73DC2">
        <w:t>4</w:t>
      </w:r>
      <w:r>
        <w:t>.</w:t>
      </w:r>
      <w:r w:rsidR="00D73DC2">
        <w:t>6</w:t>
      </w:r>
      <w:r>
        <w:t>.20</w:t>
      </w:r>
      <w:r w:rsidR="00D73DC2">
        <w:t>20</w:t>
      </w:r>
    </w:p>
    <w:sectPr w:rsidR="0041395D" w:rsidRPr="00BA317B" w:rsidSect="003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02330" w15:done="0"/>
  <w15:commentEx w15:paraId="3AE2C56D" w15:done="0"/>
  <w15:commentEx w15:paraId="28BCB580" w15:done="0"/>
  <w15:commentEx w15:paraId="521FA643" w15:done="0"/>
  <w15:commentEx w15:paraId="233A345B" w15:done="0"/>
  <w15:commentEx w15:paraId="0AF73CA3" w15:done="0"/>
  <w15:commentEx w15:paraId="49DDE7D2" w15:done="0"/>
  <w15:commentEx w15:paraId="61133C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74"/>
    <w:multiLevelType w:val="hybridMultilevel"/>
    <w:tmpl w:val="2064E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DE7CA0"/>
    <w:multiLevelType w:val="hybridMultilevel"/>
    <w:tmpl w:val="F6106AE4"/>
    <w:lvl w:ilvl="0" w:tplc="7F602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662"/>
    <w:multiLevelType w:val="hybridMultilevel"/>
    <w:tmpl w:val="E4A6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71F3"/>
    <w:multiLevelType w:val="hybridMultilevel"/>
    <w:tmpl w:val="F8F6A8E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A3155E"/>
    <w:multiLevelType w:val="hybridMultilevel"/>
    <w:tmpl w:val="D8DCF2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Libuše">
    <w15:presenceInfo w15:providerId="None" w15:userId="Němcová Libuš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8"/>
    <w:rsid w:val="001A6622"/>
    <w:rsid w:val="002125F9"/>
    <w:rsid w:val="002B3A3D"/>
    <w:rsid w:val="002C29FD"/>
    <w:rsid w:val="002E0A3F"/>
    <w:rsid w:val="0037152B"/>
    <w:rsid w:val="00391FE8"/>
    <w:rsid w:val="003C4A58"/>
    <w:rsid w:val="003C5C21"/>
    <w:rsid w:val="003E06A9"/>
    <w:rsid w:val="0041395D"/>
    <w:rsid w:val="00421B7D"/>
    <w:rsid w:val="00434FB3"/>
    <w:rsid w:val="004852FA"/>
    <w:rsid w:val="0050652A"/>
    <w:rsid w:val="00535DFA"/>
    <w:rsid w:val="0055204A"/>
    <w:rsid w:val="00677FBF"/>
    <w:rsid w:val="006949D5"/>
    <w:rsid w:val="006A4838"/>
    <w:rsid w:val="006B5A84"/>
    <w:rsid w:val="006C0F4A"/>
    <w:rsid w:val="00775BB4"/>
    <w:rsid w:val="00795426"/>
    <w:rsid w:val="008037BD"/>
    <w:rsid w:val="008F1C1A"/>
    <w:rsid w:val="00A51B7A"/>
    <w:rsid w:val="00A8093D"/>
    <w:rsid w:val="00AB2CB7"/>
    <w:rsid w:val="00B22C9C"/>
    <w:rsid w:val="00B33554"/>
    <w:rsid w:val="00B35A94"/>
    <w:rsid w:val="00B462CA"/>
    <w:rsid w:val="00BA317B"/>
    <w:rsid w:val="00BA6407"/>
    <w:rsid w:val="00BD7709"/>
    <w:rsid w:val="00D73DC2"/>
    <w:rsid w:val="00D81578"/>
    <w:rsid w:val="00DA46BA"/>
    <w:rsid w:val="00E7048C"/>
    <w:rsid w:val="00EC46FD"/>
    <w:rsid w:val="00F534F6"/>
    <w:rsid w:val="00F70EF2"/>
    <w:rsid w:val="00FB2479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Libuše</dc:creator>
  <cp:lastModifiedBy>Starosta</cp:lastModifiedBy>
  <cp:revision>4</cp:revision>
  <cp:lastPrinted>2020-06-04T06:03:00Z</cp:lastPrinted>
  <dcterms:created xsi:type="dcterms:W3CDTF">2020-06-04T06:03:00Z</dcterms:created>
  <dcterms:modified xsi:type="dcterms:W3CDTF">2020-06-04T06:19:00Z</dcterms:modified>
</cp:coreProperties>
</file>