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88" w:rsidRDefault="005F1688" w:rsidP="005F1688">
      <w:pPr>
        <w:pStyle w:val="Nadpis1"/>
        <w:jc w:val="left"/>
      </w:pPr>
    </w:p>
    <w:p w:rsidR="005F1688" w:rsidRDefault="005F1688" w:rsidP="005F1688">
      <w:pPr>
        <w:pStyle w:val="Nadpis1"/>
      </w:pPr>
      <w:r>
        <w:t>USNESENÍ</w:t>
      </w:r>
    </w:p>
    <w:p w:rsidR="005F1688" w:rsidRDefault="005F1688" w:rsidP="005F1688">
      <w:pPr>
        <w:jc w:val="center"/>
        <w:rPr>
          <w:b/>
          <w:bCs/>
        </w:rPr>
      </w:pPr>
    </w:p>
    <w:p w:rsidR="005F1688" w:rsidRDefault="005F1688" w:rsidP="005F1688">
      <w:pPr>
        <w:jc w:val="center"/>
        <w:rPr>
          <w:b/>
          <w:bCs/>
        </w:rPr>
      </w:pPr>
      <w:r>
        <w:rPr>
          <w:b/>
          <w:bCs/>
        </w:rPr>
        <w:t xml:space="preserve">z jednání Rady obce Zaječice, konaného dne </w:t>
      </w:r>
      <w:proofErr w:type="gramStart"/>
      <w:r>
        <w:rPr>
          <w:b/>
          <w:bCs/>
        </w:rPr>
        <w:t>18.11. 2014</w:t>
      </w:r>
      <w:proofErr w:type="gramEnd"/>
    </w:p>
    <w:p w:rsidR="005F1688" w:rsidRDefault="005F1688" w:rsidP="005F1688">
      <w:pPr>
        <w:jc w:val="center"/>
        <w:rPr>
          <w:b/>
          <w:bCs/>
        </w:rPr>
      </w:pPr>
    </w:p>
    <w:p w:rsidR="005F1688" w:rsidRDefault="005F1688" w:rsidP="005F1688">
      <w:pPr>
        <w:jc w:val="center"/>
        <w:rPr>
          <w:b/>
          <w:bCs/>
        </w:rPr>
      </w:pPr>
    </w:p>
    <w:p w:rsidR="005F1688" w:rsidRDefault="005F1688" w:rsidP="005F1688">
      <w:pPr>
        <w:rPr>
          <w:u w:val="single"/>
        </w:rPr>
      </w:pPr>
      <w:r>
        <w:rPr>
          <w:u w:val="single"/>
        </w:rPr>
        <w:t xml:space="preserve">Rada souhlasí, stanovuje  a </w:t>
      </w:r>
      <w:proofErr w:type="gramStart"/>
      <w:r>
        <w:rPr>
          <w:u w:val="single"/>
        </w:rPr>
        <w:t>schvaluje :</w:t>
      </w:r>
      <w:proofErr w:type="gramEnd"/>
    </w:p>
    <w:p w:rsidR="005F1688" w:rsidRDefault="005F1688" w:rsidP="005F1688"/>
    <w:p w:rsidR="005F1688" w:rsidRDefault="005F1688" w:rsidP="005F1688">
      <w:pPr>
        <w:ind w:left="360"/>
        <w:jc w:val="both"/>
      </w:pPr>
      <w:r>
        <w:t>1.   Rada schválila předložený Jednací řád rady obce Zaječice.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schválila položkový rozpočet na akci „Oprava chodníku od </w:t>
      </w:r>
      <w:proofErr w:type="spellStart"/>
      <w:proofErr w:type="gramStart"/>
      <w:r>
        <w:t>č.p</w:t>
      </w:r>
      <w:proofErr w:type="spellEnd"/>
      <w:r>
        <w:t>.</w:t>
      </w:r>
      <w:proofErr w:type="gramEnd"/>
      <w:r>
        <w:t xml:space="preserve"> 237 – 333“ ve výši 419.606,- Kč vč. DPH.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schválila Návrh rozpočtu obce Zaječice na rok 2015 – viz. </w:t>
      </w:r>
      <w:proofErr w:type="gramStart"/>
      <w:r>
        <w:t>příloha.¨</w:t>
      </w:r>
      <w:proofErr w:type="gramEnd"/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schválila Dodatek č.2 ke smlouvě č. 0-54/2011 na zajištění svozu, třídění, recyklace a odstranění komunálního odpadu mezi Obcí zaječice a Technickými službami Hlinsko, s.r.o. – </w:t>
      </w:r>
      <w:proofErr w:type="gramStart"/>
      <w:r>
        <w:t>viz. příloha</w:t>
      </w:r>
      <w:proofErr w:type="gramEnd"/>
      <w:r>
        <w:t>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>Rada schválila Návrh provozního rozpočtu na rok 2015 pro ZŠ Zaječice ve výši 600.000,- Kč.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stanovila v souladu s platnými předpisy platový výměr Mgr. Janě </w:t>
      </w:r>
      <w:proofErr w:type="spellStart"/>
      <w:r>
        <w:t>Páslerové</w:t>
      </w:r>
      <w:proofErr w:type="spellEnd"/>
      <w:r>
        <w:t>, ředitelce ZŠ Zaječice s účinností od 1.11.2014.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schválila návrh odměn pracovníků OÚ Zaječice za 2. pololetí roku 2014 – </w:t>
      </w:r>
      <w:proofErr w:type="gramStart"/>
      <w:r>
        <w:t>viz. příloha</w:t>
      </w:r>
      <w:proofErr w:type="gramEnd"/>
      <w:r>
        <w:t>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schválila přijetí částky 25.000,- Kč do příjmů obce od firmy O2 </w:t>
      </w:r>
      <w:proofErr w:type="spellStart"/>
      <w:r>
        <w:t>Czech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>, a.s. v souladu s uzavřenou nájemní smlouvou na umístění vysílače firmy na objektu obce.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>Rada odsouhlasila svolání veřejného zasedání Zastupitelstva Obce zaječice na 10. prosince 2014.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>Rada odsouhlasila přijetí částky 22.795,50,- Kč do příjmů obce od firmy EKO-KOM a.s. v souladu s předloženými podklady za vytříděné odpady v období 3. čtvrtletí 2014.</w:t>
      </w:r>
    </w:p>
    <w:p w:rsidR="005F1688" w:rsidRDefault="005F1688" w:rsidP="005F1688">
      <w:pPr>
        <w:numPr>
          <w:ilvl w:val="0"/>
          <w:numId w:val="1"/>
        </w:numPr>
        <w:jc w:val="both"/>
      </w:pPr>
      <w:r>
        <w:t xml:space="preserve">Rada souhlasí se zněním Smlouvy o dílo č.25/2014 </w:t>
      </w:r>
      <w:proofErr w:type="spellStart"/>
      <w:r>
        <w:t>mei</w:t>
      </w:r>
      <w:proofErr w:type="spellEnd"/>
      <w:r>
        <w:t xml:space="preserve"> Obcí Zaječice a firmou </w:t>
      </w:r>
    </w:p>
    <w:p w:rsidR="005F1688" w:rsidRDefault="005F1688" w:rsidP="005F1688">
      <w:pPr>
        <w:ind w:left="360"/>
        <w:jc w:val="both"/>
      </w:pPr>
      <w:r>
        <w:t xml:space="preserve">      </w:t>
      </w:r>
      <w:proofErr w:type="spellStart"/>
      <w:r>
        <w:t>Envicons</w:t>
      </w:r>
      <w:proofErr w:type="spellEnd"/>
      <w:r>
        <w:t>, s.r.o. Pardubice na provedení dokumentace na akci „Obec Zaječice-</w:t>
      </w:r>
    </w:p>
    <w:p w:rsidR="005F1688" w:rsidRDefault="005F1688" w:rsidP="005F1688">
      <w:pPr>
        <w:jc w:val="both"/>
      </w:pPr>
      <w:r>
        <w:t xml:space="preserve">            protipovodňová ochrana“- </w:t>
      </w:r>
      <w:proofErr w:type="gramStart"/>
      <w:r>
        <w:t>viz. příloha</w:t>
      </w:r>
      <w:proofErr w:type="gramEnd"/>
      <w:r>
        <w:t>.</w:t>
      </w:r>
    </w:p>
    <w:p w:rsidR="005F1688" w:rsidRDefault="005F1688" w:rsidP="005F1688"/>
    <w:p w:rsidR="005F1688" w:rsidRDefault="005F1688" w:rsidP="005F1688"/>
    <w:p w:rsidR="005F1688" w:rsidRDefault="005F1688" w:rsidP="005F1688"/>
    <w:p w:rsidR="005F1688" w:rsidRDefault="005F1688" w:rsidP="005F1688">
      <w:r>
        <w:t xml:space="preserve">V Zaječicích dne  </w:t>
      </w:r>
      <w:proofErr w:type="gramStart"/>
      <w:r>
        <w:t>18.11.2014</w:t>
      </w:r>
      <w:proofErr w:type="gramEnd"/>
    </w:p>
    <w:p w:rsidR="005F1688" w:rsidRDefault="005F1688" w:rsidP="005F1688">
      <w:pPr>
        <w:ind w:left="360"/>
      </w:pPr>
    </w:p>
    <w:p w:rsidR="005F1688" w:rsidRDefault="005F1688" w:rsidP="005F1688">
      <w:pPr>
        <w:ind w:left="360"/>
      </w:pPr>
    </w:p>
    <w:p w:rsidR="005F1688" w:rsidRDefault="005F1688" w:rsidP="005F1688">
      <w:pPr>
        <w:ind w:left="360"/>
      </w:pPr>
    </w:p>
    <w:p w:rsidR="005F1688" w:rsidRDefault="005F1688" w:rsidP="005F1688">
      <w:pPr>
        <w:ind w:left="360"/>
      </w:pPr>
    </w:p>
    <w:p w:rsidR="005F1688" w:rsidRDefault="005F1688" w:rsidP="005F1688">
      <w:pPr>
        <w:ind w:left="360"/>
      </w:pPr>
    </w:p>
    <w:p w:rsidR="005F1688" w:rsidRDefault="005F1688" w:rsidP="005F1688">
      <w:r>
        <w:t>………………………………………..                     …………………………………….</w:t>
      </w:r>
    </w:p>
    <w:p w:rsidR="005F1688" w:rsidRDefault="005F1688" w:rsidP="005F1688">
      <w:r>
        <w:t xml:space="preserve">                   </w:t>
      </w:r>
      <w:proofErr w:type="spellStart"/>
      <w:r>
        <w:t>Róbert</w:t>
      </w:r>
      <w:proofErr w:type="spellEnd"/>
      <w:r>
        <w:t xml:space="preserve"> </w:t>
      </w:r>
      <w:proofErr w:type="spellStart"/>
      <w:r>
        <w:t>Pavlačič</w:t>
      </w:r>
      <w:proofErr w:type="spellEnd"/>
      <w:r>
        <w:t xml:space="preserve">                                                Ing. František Mihulka</w:t>
      </w:r>
    </w:p>
    <w:p w:rsidR="005777C9" w:rsidRDefault="005F1688">
      <w:r>
        <w:t xml:space="preserve">             starosta obce </w:t>
      </w:r>
      <w:proofErr w:type="gramStart"/>
      <w:r>
        <w:t>Zaječice                                        místostarosta</w:t>
      </w:r>
      <w:proofErr w:type="gramEnd"/>
      <w:r>
        <w:t xml:space="preserve"> obce Zaječice</w:t>
      </w:r>
    </w:p>
    <w:sectPr w:rsidR="005777C9" w:rsidSect="00577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4069"/>
    <w:multiLevelType w:val="hybridMultilevel"/>
    <w:tmpl w:val="3A74CA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F1688"/>
    <w:rsid w:val="005777C9"/>
    <w:rsid w:val="005F1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1688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168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Pavlačič</dc:creator>
  <cp:keywords/>
  <dc:description/>
  <cp:lastModifiedBy>Robert Pavlačič</cp:lastModifiedBy>
  <cp:revision>1</cp:revision>
  <dcterms:created xsi:type="dcterms:W3CDTF">2014-12-16T07:09:00Z</dcterms:created>
  <dcterms:modified xsi:type="dcterms:W3CDTF">2014-12-16T07:12:00Z</dcterms:modified>
</cp:coreProperties>
</file>