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8C" w:rsidRDefault="0053458C" w:rsidP="0053458C">
      <w:pPr>
        <w:jc w:val="center"/>
        <w:rPr>
          <w:b/>
          <w:sz w:val="28"/>
        </w:rPr>
      </w:pPr>
      <w:r>
        <w:rPr>
          <w:b/>
          <w:sz w:val="28"/>
        </w:rPr>
        <w:t>USNESENÍ</w:t>
      </w:r>
    </w:p>
    <w:p w:rsidR="0053458C" w:rsidRDefault="0053458C" w:rsidP="0053458C">
      <w:pPr>
        <w:jc w:val="center"/>
        <w:rPr>
          <w:b/>
        </w:rPr>
      </w:pPr>
      <w:r>
        <w:t xml:space="preserve">ze </w:t>
      </w:r>
      <w:r>
        <w:rPr>
          <w:b/>
        </w:rPr>
        <w:t xml:space="preserve">zasedání rady obce Zaječice konané dne 8. prosince 2014 v 16.00 hodin v kanceláři obce Zaječice </w:t>
      </w:r>
    </w:p>
    <w:p w:rsidR="0053458C" w:rsidRDefault="0053458C" w:rsidP="0053458C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</w:t>
      </w:r>
    </w:p>
    <w:p w:rsidR="0053458C" w:rsidRDefault="0053458C" w:rsidP="0053458C">
      <w:pPr>
        <w:rPr>
          <w:b/>
          <w:sz w:val="28"/>
        </w:rPr>
      </w:pPr>
    </w:p>
    <w:p w:rsidR="0053458C" w:rsidRDefault="0053458C" w:rsidP="0053458C">
      <w:pPr>
        <w:rPr>
          <w:b/>
          <w:sz w:val="28"/>
        </w:rPr>
      </w:pPr>
    </w:p>
    <w:p w:rsidR="0053458C" w:rsidRDefault="0053458C" w:rsidP="0053458C">
      <w:pPr>
        <w:rPr>
          <w:b/>
          <w:sz w:val="28"/>
        </w:rPr>
      </w:pPr>
      <w:r>
        <w:rPr>
          <w:b/>
          <w:sz w:val="28"/>
        </w:rPr>
        <w:t xml:space="preserve">Rada obce Zaječice projednala a </w:t>
      </w:r>
      <w:proofErr w:type="gramStart"/>
      <w:r>
        <w:rPr>
          <w:b/>
          <w:sz w:val="28"/>
        </w:rPr>
        <w:t>souhlasí  :</w:t>
      </w:r>
      <w:proofErr w:type="gramEnd"/>
      <w:r>
        <w:rPr>
          <w:b/>
          <w:sz w:val="28"/>
        </w:rPr>
        <w:t xml:space="preserve"> </w:t>
      </w:r>
    </w:p>
    <w:p w:rsidR="0053458C" w:rsidRDefault="0053458C" w:rsidP="0053458C">
      <w:pPr>
        <w:rPr>
          <w:b/>
          <w:sz w:val="28"/>
        </w:rPr>
      </w:pPr>
    </w:p>
    <w:p w:rsidR="0053458C" w:rsidRDefault="0053458C" w:rsidP="0053458C">
      <w:pPr>
        <w:numPr>
          <w:ilvl w:val="0"/>
          <w:numId w:val="1"/>
        </w:numPr>
        <w:ind w:left="480" w:hanging="480"/>
        <w:jc w:val="both"/>
      </w:pPr>
      <w:r>
        <w:t xml:space="preserve">s uzavřením Smlouvy o dílo mezi Obcí Zaječice a společností Dlažba Vysoké Mýto s.r.o. s předmětem díla Oprava chodníků od </w:t>
      </w:r>
      <w:proofErr w:type="spellStart"/>
      <w:r>
        <w:t>čp</w:t>
      </w:r>
      <w:proofErr w:type="spellEnd"/>
      <w:r>
        <w:t xml:space="preserve">. 237-333 Zaječice a pověřuje k podpisu smlouvy starostu, </w:t>
      </w:r>
    </w:p>
    <w:p w:rsidR="0053458C" w:rsidRDefault="0053458C" w:rsidP="0053458C">
      <w:pPr>
        <w:numPr>
          <w:ilvl w:val="0"/>
          <w:numId w:val="1"/>
        </w:numPr>
        <w:ind w:left="480" w:hanging="480"/>
        <w:jc w:val="both"/>
      </w:pPr>
      <w:r>
        <w:t xml:space="preserve">s proplacením faktury č. 2077 97276 společnosti Autocentrum </w:t>
      </w:r>
      <w:proofErr w:type="spellStart"/>
      <w:r>
        <w:t>Mercia</w:t>
      </w:r>
      <w:proofErr w:type="spellEnd"/>
      <w:r>
        <w:t xml:space="preserve"> a.s. Chrudim na částku 22.967,49-Kč za inspekční prohlídku a materiál,  </w:t>
      </w:r>
    </w:p>
    <w:p w:rsidR="0053458C" w:rsidRDefault="0053458C" w:rsidP="0053458C">
      <w:pPr>
        <w:numPr>
          <w:ilvl w:val="0"/>
          <w:numId w:val="1"/>
        </w:numPr>
        <w:ind w:left="480" w:hanging="480"/>
        <w:jc w:val="both"/>
      </w:pPr>
      <w:r>
        <w:t xml:space="preserve">s proplacením faktury č. 1614 společnosti A-PROJEKT Pardubice s.r.o. na částku 12.000,-Kč za zpracování Územní studie Zaječice-lokalita Z3, </w:t>
      </w:r>
    </w:p>
    <w:p w:rsidR="0053458C" w:rsidRDefault="0053458C" w:rsidP="0053458C">
      <w:pPr>
        <w:numPr>
          <w:ilvl w:val="0"/>
          <w:numId w:val="1"/>
        </w:numPr>
        <w:ind w:left="480" w:hanging="480"/>
        <w:jc w:val="both"/>
      </w:pPr>
      <w:r>
        <w:t xml:space="preserve">s poskytnutím finančních prostředků na činnost v roce 2015 TJ. Sokolu Zaječice – šachy, </w:t>
      </w:r>
    </w:p>
    <w:p w:rsidR="0053458C" w:rsidRDefault="0053458C" w:rsidP="0053458C">
      <w:pPr>
        <w:numPr>
          <w:ilvl w:val="0"/>
          <w:numId w:val="1"/>
        </w:numPr>
        <w:ind w:left="480" w:hanging="480"/>
        <w:jc w:val="both"/>
      </w:pPr>
      <w:r>
        <w:t xml:space="preserve">s uzavřením smlouvy o poskytování právní pomoci mezi Obcí Zaječice a JUDr. Světlanou Pecháčkovou za částku 4.000,-Kč měsíčně a pověřuje k podpisu smlouvy starostu, </w:t>
      </w:r>
    </w:p>
    <w:p w:rsidR="0053458C" w:rsidRDefault="0053458C" w:rsidP="0053458C">
      <w:pPr>
        <w:numPr>
          <w:ilvl w:val="0"/>
          <w:numId w:val="1"/>
        </w:numPr>
        <w:ind w:left="480" w:hanging="480"/>
        <w:jc w:val="both"/>
      </w:pPr>
      <w:r>
        <w:t xml:space="preserve">s proplacením faktury č. 125-2014 firmy Michal Trojan Elektroservis </w:t>
      </w:r>
      <w:proofErr w:type="gramStart"/>
      <w:r>
        <w:t>Chrudim  na</w:t>
      </w:r>
      <w:proofErr w:type="gramEnd"/>
      <w:r>
        <w:t xml:space="preserve"> částku 1.876,-Kč za práci s plošinou s obsluhou, </w:t>
      </w:r>
    </w:p>
    <w:p w:rsidR="0053458C" w:rsidRDefault="0053458C" w:rsidP="0053458C">
      <w:pPr>
        <w:numPr>
          <w:ilvl w:val="0"/>
          <w:numId w:val="1"/>
        </w:numPr>
        <w:ind w:left="480" w:hanging="480"/>
        <w:jc w:val="both"/>
      </w:pPr>
      <w:r>
        <w:t xml:space="preserve">s proplacením faktury č. 22614 firmy </w:t>
      </w:r>
      <w:proofErr w:type="spellStart"/>
      <w:r>
        <w:t>Ing</w:t>
      </w:r>
      <w:proofErr w:type="spellEnd"/>
      <w:r>
        <w:t xml:space="preserve"> Petr Černý Školky a výsadby </w:t>
      </w:r>
      <w:proofErr w:type="spellStart"/>
      <w:proofErr w:type="gramStart"/>
      <w:r>
        <w:t>Klešice</w:t>
      </w:r>
      <w:proofErr w:type="spellEnd"/>
      <w:r>
        <w:t xml:space="preserve">  na</w:t>
      </w:r>
      <w:proofErr w:type="gramEnd"/>
      <w:r>
        <w:t xml:space="preserve"> částku 19.841,-Kč za nákup  a výsadbu dřevin, </w:t>
      </w:r>
    </w:p>
    <w:p w:rsidR="0053458C" w:rsidRDefault="0053458C" w:rsidP="0053458C">
      <w:pPr>
        <w:numPr>
          <w:ilvl w:val="0"/>
          <w:numId w:val="1"/>
        </w:numPr>
        <w:ind w:left="480" w:hanging="480"/>
        <w:jc w:val="both"/>
      </w:pPr>
      <w:r>
        <w:t xml:space="preserve">s proplacením faktury č. 7215200063 společnosti </w:t>
      </w:r>
      <w:proofErr w:type="spellStart"/>
      <w:r>
        <w:t>Čevak</w:t>
      </w:r>
      <w:proofErr w:type="spellEnd"/>
      <w:r>
        <w:t xml:space="preserve"> a.s. České Budějovice na částku 5.691,-Kč za rozbory vody dle objednávky, </w:t>
      </w:r>
    </w:p>
    <w:p w:rsidR="0053458C" w:rsidRDefault="0053458C" w:rsidP="0053458C">
      <w:pPr>
        <w:numPr>
          <w:ilvl w:val="0"/>
          <w:numId w:val="1"/>
        </w:numPr>
        <w:ind w:left="480" w:hanging="480"/>
        <w:jc w:val="both"/>
      </w:pPr>
      <w:r>
        <w:t xml:space="preserve">s proplacením faktury č. 15/2014 firmy ELEKTROINSTAL Pavel Suchý Zaječice na částku 14.201,-Kč za montáž el. </w:t>
      </w:r>
      <w:proofErr w:type="gramStart"/>
      <w:r>
        <w:t>instalace</w:t>
      </w:r>
      <w:proofErr w:type="gramEnd"/>
      <w:r>
        <w:t xml:space="preserve"> a rozvaděče na vánoční strom, </w:t>
      </w:r>
    </w:p>
    <w:p w:rsidR="0053458C" w:rsidRDefault="0053458C" w:rsidP="0053458C">
      <w:pPr>
        <w:numPr>
          <w:ilvl w:val="0"/>
          <w:numId w:val="1"/>
        </w:numPr>
        <w:ind w:left="480" w:hanging="480"/>
        <w:jc w:val="both"/>
      </w:pPr>
      <w:r>
        <w:t xml:space="preserve">s úhradou nákladů na opravu vozidla CAS-25 JSDH Zaječice,  </w:t>
      </w:r>
    </w:p>
    <w:p w:rsidR="0053458C" w:rsidRDefault="0053458C" w:rsidP="0053458C">
      <w:pPr>
        <w:numPr>
          <w:ilvl w:val="0"/>
          <w:numId w:val="1"/>
        </w:numPr>
        <w:ind w:left="480" w:hanging="480"/>
        <w:jc w:val="both"/>
      </w:pPr>
      <w:r>
        <w:t xml:space="preserve">s proplacením faktury č. VF143046 společnosti IKOV TRADE a.s. Slatiňany na částku 1.280,-Kč za refundaci mzdy A. </w:t>
      </w:r>
      <w:proofErr w:type="spellStart"/>
      <w:r>
        <w:t>Grohmana</w:t>
      </w:r>
      <w:proofErr w:type="spellEnd"/>
      <w:r>
        <w:t xml:space="preserve"> – odborná příprava velitelů družstev.</w:t>
      </w:r>
    </w:p>
    <w:p w:rsidR="0053458C" w:rsidRDefault="0053458C" w:rsidP="0053458C">
      <w:pPr>
        <w:numPr>
          <w:ilvl w:val="0"/>
          <w:numId w:val="1"/>
        </w:numPr>
        <w:ind w:left="480" w:hanging="480"/>
        <w:jc w:val="both"/>
      </w:pPr>
      <w:r>
        <w:t xml:space="preserve">s proplacením faktury č. 1416 firmy Ivan </w:t>
      </w:r>
      <w:proofErr w:type="spellStart"/>
      <w:r>
        <w:t>Šmejda</w:t>
      </w:r>
      <w:proofErr w:type="spellEnd"/>
      <w:r>
        <w:t xml:space="preserve"> na částku 5.000,-Kč za adventní koncert, </w:t>
      </w:r>
    </w:p>
    <w:p w:rsidR="0053458C" w:rsidRDefault="0053458C" w:rsidP="0053458C">
      <w:pPr>
        <w:numPr>
          <w:ilvl w:val="0"/>
          <w:numId w:val="1"/>
        </w:numPr>
        <w:ind w:left="480" w:hanging="480"/>
        <w:jc w:val="both"/>
      </w:pPr>
      <w:r>
        <w:t>aby demolici koupaliště a odvoz a uložení suti, panelů realizovala společnost NIKA Chrudim s.</w:t>
      </w:r>
      <w:proofErr w:type="spellStart"/>
      <w:r>
        <w:t>r.o</w:t>
      </w:r>
      <w:proofErr w:type="spellEnd"/>
      <w:r>
        <w:t xml:space="preserve"> </w:t>
      </w:r>
    </w:p>
    <w:p w:rsidR="0053458C" w:rsidRDefault="0053458C" w:rsidP="0053458C">
      <w:pPr>
        <w:ind w:left="192" w:hanging="192"/>
        <w:jc w:val="both"/>
      </w:pPr>
    </w:p>
    <w:p w:rsidR="0053458C" w:rsidRDefault="0053458C" w:rsidP="0053458C">
      <w:pPr>
        <w:ind w:left="192" w:hanging="192"/>
        <w:jc w:val="both"/>
        <w:rPr>
          <w:b/>
          <w:sz w:val="28"/>
        </w:rPr>
      </w:pPr>
      <w:r>
        <w:rPr>
          <w:b/>
          <w:sz w:val="28"/>
        </w:rPr>
        <w:t xml:space="preserve">Rada obce Zaječice vzala na </w:t>
      </w:r>
      <w:proofErr w:type="gramStart"/>
      <w:r>
        <w:rPr>
          <w:b/>
          <w:sz w:val="28"/>
        </w:rPr>
        <w:t>vědomí :</w:t>
      </w:r>
      <w:proofErr w:type="gramEnd"/>
      <w:r>
        <w:rPr>
          <w:b/>
          <w:sz w:val="28"/>
        </w:rPr>
        <w:t xml:space="preserve"> </w:t>
      </w:r>
    </w:p>
    <w:p w:rsidR="0053458C" w:rsidRDefault="0053458C" w:rsidP="0053458C">
      <w:pPr>
        <w:ind w:left="192" w:hanging="192"/>
        <w:jc w:val="both"/>
        <w:rPr>
          <w:sz w:val="20"/>
        </w:rPr>
      </w:pPr>
    </w:p>
    <w:p w:rsidR="0053458C" w:rsidRDefault="0053458C" w:rsidP="0053458C">
      <w:pPr>
        <w:numPr>
          <w:ilvl w:val="0"/>
          <w:numId w:val="2"/>
        </w:numPr>
        <w:ind w:left="480" w:hanging="480"/>
        <w:jc w:val="both"/>
      </w:pPr>
      <w:r>
        <w:t xml:space="preserve">Dokumentaci k stavebnímu povolení k projektu Zvýšení bezpečnosti – chodníky v obci Zaječice od společnosti PRODIN a.s. Pardubice, </w:t>
      </w:r>
    </w:p>
    <w:p w:rsidR="0053458C" w:rsidRDefault="0053458C" w:rsidP="0053458C">
      <w:pPr>
        <w:numPr>
          <w:ilvl w:val="0"/>
          <w:numId w:val="2"/>
        </w:numPr>
        <w:ind w:left="480" w:hanging="480"/>
        <w:jc w:val="both"/>
      </w:pPr>
      <w:r>
        <w:t xml:space="preserve">Potvrzení o účasti na dopraví nehodě  -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407/</w:t>
      </w:r>
      <w:proofErr w:type="spellStart"/>
      <w:r>
        <w:t>obzaj</w:t>
      </w:r>
      <w:proofErr w:type="spellEnd"/>
      <w:r>
        <w:t xml:space="preserve">, </w:t>
      </w:r>
    </w:p>
    <w:p w:rsidR="0053458C" w:rsidRDefault="0053458C" w:rsidP="0053458C">
      <w:pPr>
        <w:numPr>
          <w:ilvl w:val="0"/>
          <w:numId w:val="2"/>
        </w:numPr>
        <w:ind w:left="480" w:hanging="480"/>
        <w:jc w:val="both"/>
      </w:pPr>
      <w:r>
        <w:t xml:space="preserve">rozhodnutí Ministerstva zdravotnictví ČR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52763/2014-NH-30.1-16.10.14, </w:t>
      </w:r>
    </w:p>
    <w:p w:rsidR="0053458C" w:rsidRDefault="0053458C" w:rsidP="0053458C">
      <w:pPr>
        <w:ind w:left="192" w:hanging="192"/>
        <w:jc w:val="both"/>
      </w:pPr>
      <w:bookmarkStart w:id="0" w:name="_GoBack"/>
      <w:bookmarkEnd w:id="0"/>
    </w:p>
    <w:p w:rsidR="0053458C" w:rsidRDefault="0053458C" w:rsidP="0053458C">
      <w:pPr>
        <w:ind w:left="192" w:hanging="192"/>
        <w:jc w:val="both"/>
      </w:pPr>
    </w:p>
    <w:p w:rsidR="0053458C" w:rsidRDefault="0053458C" w:rsidP="0053458C">
      <w:r>
        <w:t xml:space="preserve">Robert </w:t>
      </w:r>
      <w:proofErr w:type="spellStart"/>
      <w:r>
        <w:t>Pavlačič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ing. František Mihulka </w:t>
      </w:r>
    </w:p>
    <w:p w:rsidR="0053458C" w:rsidRDefault="0053458C" w:rsidP="0053458C">
      <w:r>
        <w:t xml:space="preserve">starosta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místostarosta </w:t>
      </w:r>
    </w:p>
    <w:p w:rsidR="0053458C" w:rsidRDefault="0053458C" w:rsidP="0053458C">
      <w:pPr>
        <w:rPr>
          <w:b/>
        </w:rPr>
      </w:pPr>
      <w:r>
        <w:rPr>
          <w:b/>
        </w:rPr>
        <w:t xml:space="preserve">                   </w:t>
      </w:r>
    </w:p>
    <w:p w:rsidR="0053458C" w:rsidRDefault="0053458C" w:rsidP="0053458C"/>
    <w:p w:rsidR="00D13E97" w:rsidRDefault="00D13E97"/>
    <w:sectPr w:rsidR="00D13E97" w:rsidSect="00D13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4608D"/>
    <w:multiLevelType w:val="singleLevel"/>
    <w:tmpl w:val="8ADA6E36"/>
    <w:lvl w:ilvl="0">
      <w:start w:val="1"/>
      <w:numFmt w:val="decimal"/>
      <w:lvlText w:val="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C954184"/>
    <w:multiLevelType w:val="singleLevel"/>
    <w:tmpl w:val="8ADA6E36"/>
    <w:lvl w:ilvl="0">
      <w:start w:val="1"/>
      <w:numFmt w:val="decimal"/>
      <w:lvlText w:val="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53458C"/>
    <w:rsid w:val="0053458C"/>
    <w:rsid w:val="00D1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4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Pavlačič</dc:creator>
  <cp:keywords/>
  <dc:description/>
  <cp:lastModifiedBy>Robert Pavlačič</cp:lastModifiedBy>
  <cp:revision>1</cp:revision>
  <dcterms:created xsi:type="dcterms:W3CDTF">2014-12-16T07:13:00Z</dcterms:created>
  <dcterms:modified xsi:type="dcterms:W3CDTF">2014-12-16T07:17:00Z</dcterms:modified>
</cp:coreProperties>
</file>