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DE" w:rsidRDefault="009332DE" w:rsidP="009332DE">
      <w:pPr>
        <w:jc w:val="center"/>
        <w:rPr>
          <w:b/>
          <w:sz w:val="28"/>
        </w:rPr>
      </w:pPr>
      <w:r>
        <w:rPr>
          <w:b/>
          <w:sz w:val="28"/>
        </w:rPr>
        <w:t>USNESENÍ</w:t>
      </w:r>
    </w:p>
    <w:p w:rsidR="009332DE" w:rsidRDefault="009332DE" w:rsidP="009332DE">
      <w:pPr>
        <w:jc w:val="center"/>
        <w:rPr>
          <w:b/>
        </w:rPr>
      </w:pPr>
      <w:r>
        <w:t xml:space="preserve">ze </w:t>
      </w:r>
      <w:r>
        <w:rPr>
          <w:b/>
        </w:rPr>
        <w:t xml:space="preserve">zasedání rady obce Zaječice konané dne 18. prosince 2014 v 11.00 hodin v kanceláři obce Zaječice </w:t>
      </w:r>
    </w:p>
    <w:p w:rsidR="009332DE" w:rsidRDefault="009332DE" w:rsidP="009332DE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9332DE" w:rsidRDefault="009332DE" w:rsidP="009332DE">
      <w:pPr>
        <w:rPr>
          <w:b/>
          <w:sz w:val="28"/>
        </w:rPr>
      </w:pPr>
    </w:p>
    <w:p w:rsidR="009332DE" w:rsidRDefault="009332DE" w:rsidP="009332DE">
      <w:pPr>
        <w:rPr>
          <w:b/>
          <w:sz w:val="28"/>
        </w:rPr>
      </w:pPr>
    </w:p>
    <w:p w:rsidR="009332DE" w:rsidRDefault="009332DE" w:rsidP="009332DE">
      <w:pPr>
        <w:rPr>
          <w:b/>
          <w:sz w:val="28"/>
        </w:rPr>
      </w:pPr>
      <w:r>
        <w:rPr>
          <w:b/>
          <w:sz w:val="28"/>
        </w:rPr>
        <w:t xml:space="preserve">Rada obce Zaječice projednala a souhlasí  : </w:t>
      </w:r>
    </w:p>
    <w:p w:rsidR="009332DE" w:rsidRDefault="009332DE" w:rsidP="009332DE">
      <w:pPr>
        <w:rPr>
          <w:b/>
          <w:sz w:val="28"/>
        </w:rPr>
      </w:pPr>
    </w:p>
    <w:p w:rsidR="009332DE" w:rsidRDefault="009332DE" w:rsidP="009332DE">
      <w:pPr>
        <w:numPr>
          <w:ilvl w:val="0"/>
          <w:numId w:val="1"/>
        </w:numPr>
        <w:ind w:left="480" w:hanging="480"/>
        <w:jc w:val="both"/>
      </w:pPr>
      <w:r>
        <w:t xml:space="preserve">s uzavřením Dodatku č. 1 ke smlouvě o dílo mezi Obcí Zaječice a společností Dlažba Vysoké Mýto s.r.o.,  předmětem dodatku je navýšení díla „výstavba chodníku            par.č. 1042/1“ o vícepráce v částce 32 262,-Kč. a pověřuje k podpisu dodatku smlouvy starostu, </w:t>
      </w:r>
    </w:p>
    <w:p w:rsidR="009332DE" w:rsidRDefault="009332DE" w:rsidP="009332DE">
      <w:pPr>
        <w:numPr>
          <w:ilvl w:val="0"/>
          <w:numId w:val="1"/>
        </w:numPr>
        <w:ind w:left="480" w:hanging="480"/>
        <w:jc w:val="both"/>
      </w:pPr>
      <w:r>
        <w:t xml:space="preserve">s proplacením faktury č. 2014-200193 společnosti Dlažba Vysoké Mýto  s.r.o. na částku 414 216,-Kč za výstavbu chodníku par.č. 1042/1. </w:t>
      </w:r>
    </w:p>
    <w:p w:rsidR="009332DE" w:rsidRDefault="009332DE" w:rsidP="009332DE">
      <w:pPr>
        <w:numPr>
          <w:ilvl w:val="0"/>
          <w:numId w:val="1"/>
        </w:numPr>
        <w:ind w:left="480" w:hanging="480"/>
        <w:jc w:val="both"/>
      </w:pPr>
      <w:r>
        <w:t xml:space="preserve">s proplacením faktury č. 2014-200194 společnosti Dlažba Vysoké Mýto  s.r.o. na částku 36 652,-Kč za výstavbu chodníku par.č. 1042/1. </w:t>
      </w:r>
    </w:p>
    <w:p w:rsidR="009332DE" w:rsidRDefault="009332DE" w:rsidP="009332DE">
      <w:pPr>
        <w:numPr>
          <w:ilvl w:val="0"/>
          <w:numId w:val="1"/>
        </w:numPr>
        <w:ind w:left="480" w:hanging="480"/>
        <w:jc w:val="both"/>
      </w:pPr>
      <w:r>
        <w:t xml:space="preserve">s proplacením faktury č.4114009007 firmy Nika Chrudim s.r.o. na částku 53 966,-Kč za odvoz a uložení stavební sutě a panelů .  </w:t>
      </w:r>
    </w:p>
    <w:p w:rsidR="009332DE" w:rsidRDefault="009332DE" w:rsidP="009332DE">
      <w:pPr>
        <w:numPr>
          <w:ilvl w:val="0"/>
          <w:numId w:val="1"/>
        </w:numPr>
        <w:ind w:left="480" w:hanging="480"/>
        <w:jc w:val="both"/>
      </w:pPr>
      <w:r>
        <w:t xml:space="preserve">s proplacením faktury č. 4114009010 firmy Nika Chrudim s.r.o. na částku 1 452,-Kč za práce traktorem Case </w:t>
      </w:r>
      <w:proofErr w:type="spellStart"/>
      <w:r>
        <w:t>Maxxum</w:t>
      </w:r>
      <w:proofErr w:type="spellEnd"/>
      <w:r>
        <w:t xml:space="preserve"> 100. </w:t>
      </w:r>
    </w:p>
    <w:p w:rsidR="009332DE" w:rsidRDefault="009332DE" w:rsidP="009332DE">
      <w:pPr>
        <w:numPr>
          <w:ilvl w:val="0"/>
          <w:numId w:val="1"/>
        </w:numPr>
        <w:suppressAutoHyphens/>
        <w:ind w:left="480" w:hanging="480"/>
        <w:jc w:val="both"/>
      </w:pPr>
      <w:r>
        <w:t xml:space="preserve">s proplacením faktury č. 4114009094 firmy Nika Chrudim s.r.o.  na částku 109 445,-Kč  za zemní práce strojem </w:t>
      </w:r>
      <w:proofErr w:type="spellStart"/>
      <w:r>
        <w:t>Komatsu</w:t>
      </w:r>
      <w:proofErr w:type="spellEnd"/>
      <w:r>
        <w:t xml:space="preserve"> PC 340 a JCB 8035 5- 11 12 2014.  </w:t>
      </w:r>
    </w:p>
    <w:p w:rsidR="009332DE" w:rsidRDefault="009332DE" w:rsidP="009332DE">
      <w:pPr>
        <w:suppressAutoHyphens/>
        <w:jc w:val="both"/>
      </w:pPr>
    </w:p>
    <w:p w:rsidR="009332DE" w:rsidRDefault="009332DE" w:rsidP="009332DE">
      <w:pPr>
        <w:suppressAutoHyphens/>
        <w:jc w:val="both"/>
      </w:pPr>
    </w:p>
    <w:p w:rsidR="009332DE" w:rsidRDefault="009332DE" w:rsidP="009332DE">
      <w:pPr>
        <w:suppressAutoHyphens/>
        <w:jc w:val="both"/>
      </w:pPr>
    </w:p>
    <w:p w:rsidR="009332DE" w:rsidRDefault="009332DE" w:rsidP="009332DE">
      <w:pPr>
        <w:suppressAutoHyphens/>
        <w:jc w:val="both"/>
      </w:pPr>
    </w:p>
    <w:p w:rsidR="009332DE" w:rsidRDefault="009332DE" w:rsidP="009332DE">
      <w:pPr>
        <w:suppressAutoHyphens/>
        <w:jc w:val="both"/>
      </w:pPr>
    </w:p>
    <w:p w:rsidR="009332DE" w:rsidRDefault="009332DE" w:rsidP="009332DE">
      <w:pPr>
        <w:suppressAutoHyphens/>
        <w:jc w:val="both"/>
      </w:pPr>
    </w:p>
    <w:p w:rsidR="009332DE" w:rsidRDefault="009332DE" w:rsidP="009332DE">
      <w:pPr>
        <w:ind w:left="192" w:hanging="192"/>
        <w:jc w:val="both"/>
      </w:pPr>
    </w:p>
    <w:p w:rsidR="009332DE" w:rsidRDefault="009332DE" w:rsidP="009332DE">
      <w:pPr>
        <w:ind w:left="192" w:hanging="192"/>
        <w:jc w:val="both"/>
      </w:pPr>
    </w:p>
    <w:p w:rsidR="009332DE" w:rsidRDefault="009332DE" w:rsidP="009332DE">
      <w:r>
        <w:t xml:space="preserve">Robert </w:t>
      </w:r>
      <w:proofErr w:type="spellStart"/>
      <w:r>
        <w:t>Pavlačič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ing. František Mihulka </w:t>
      </w:r>
    </w:p>
    <w:p w:rsidR="009332DE" w:rsidRDefault="009332DE" w:rsidP="009332DE">
      <w:r>
        <w:t xml:space="preserve">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místostarosta </w:t>
      </w:r>
    </w:p>
    <w:p w:rsidR="009332DE" w:rsidRDefault="009332DE" w:rsidP="009332DE">
      <w:pPr>
        <w:rPr>
          <w:b/>
        </w:rPr>
      </w:pPr>
      <w:r>
        <w:rPr>
          <w:b/>
        </w:rPr>
        <w:t xml:space="preserve">                   </w:t>
      </w:r>
    </w:p>
    <w:p w:rsidR="009332DE" w:rsidRDefault="009332DE" w:rsidP="009332DE"/>
    <w:p w:rsidR="00E104FC" w:rsidRDefault="00E104FC"/>
    <w:sectPr w:rsidR="00E104FC" w:rsidSect="00E1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4184"/>
    <w:multiLevelType w:val="singleLevel"/>
    <w:tmpl w:val="8ADA6E36"/>
    <w:lvl w:ilvl="0">
      <w:start w:val="1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9332DE"/>
    <w:rsid w:val="009332DE"/>
    <w:rsid w:val="00E1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2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Pavlačič</dc:creator>
  <cp:keywords/>
  <dc:description/>
  <cp:lastModifiedBy>Robert Pavlačič</cp:lastModifiedBy>
  <cp:revision>1</cp:revision>
  <dcterms:created xsi:type="dcterms:W3CDTF">2014-12-19T10:18:00Z</dcterms:created>
  <dcterms:modified xsi:type="dcterms:W3CDTF">2014-12-19T10:19:00Z</dcterms:modified>
</cp:coreProperties>
</file>