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C1" w:rsidRPr="000021C1" w:rsidRDefault="008657BF" w:rsidP="000021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-465455</wp:posOffset>
            </wp:positionV>
            <wp:extent cx="5756910" cy="533400"/>
            <wp:effectExtent l="19050" t="0" r="0" b="0"/>
            <wp:wrapSquare wrapText="bothSides"/>
            <wp:docPr id="1" name="obrázek 1" descr="C:\Users\Machatý\Desktop\Obrázek (24)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atý\Desktop\Obrázek (24) -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1C1" w:rsidRPr="000021C1">
        <w:rPr>
          <w:rFonts w:ascii="Times New Roman" w:hAnsi="Times New Roman" w:cs="Times New Roman"/>
          <w:b/>
          <w:sz w:val="36"/>
          <w:szCs w:val="36"/>
        </w:rPr>
        <w:t>Důležité informace k</w:t>
      </w:r>
      <w:r w:rsidR="007516FD">
        <w:rPr>
          <w:rFonts w:ascii="Times New Roman" w:hAnsi="Times New Roman" w:cs="Times New Roman"/>
          <w:b/>
          <w:sz w:val="36"/>
          <w:szCs w:val="36"/>
        </w:rPr>
        <w:t xml:space="preserve"> distančnímu </w:t>
      </w:r>
      <w:r w:rsidR="000021C1" w:rsidRPr="000021C1">
        <w:rPr>
          <w:rFonts w:ascii="Times New Roman" w:hAnsi="Times New Roman" w:cs="Times New Roman"/>
          <w:b/>
          <w:sz w:val="36"/>
          <w:szCs w:val="36"/>
        </w:rPr>
        <w:t>zápisu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0021C1" w:rsidTr="000021C1">
        <w:tc>
          <w:tcPr>
            <w:tcW w:w="4531" w:type="dxa"/>
            <w:shd w:val="clear" w:color="auto" w:fill="FFFF00"/>
          </w:tcPr>
          <w:p w:rsidR="000021C1" w:rsidRPr="003E0EBA" w:rsidRDefault="000021C1" w:rsidP="00002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EBA">
              <w:rPr>
                <w:rFonts w:ascii="Times New Roman" w:hAnsi="Times New Roman" w:cs="Times New Roman"/>
                <w:b/>
                <w:sz w:val="32"/>
                <w:szCs w:val="32"/>
              </w:rPr>
              <w:t>termín zápisu</w:t>
            </w:r>
          </w:p>
        </w:tc>
        <w:tc>
          <w:tcPr>
            <w:tcW w:w="4531" w:type="dxa"/>
            <w:shd w:val="clear" w:color="auto" w:fill="FFFF00"/>
          </w:tcPr>
          <w:p w:rsidR="000021C1" w:rsidRPr="003E0EBA" w:rsidRDefault="000021C1" w:rsidP="000021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EBA">
              <w:rPr>
                <w:rFonts w:ascii="Times New Roman" w:hAnsi="Times New Roman" w:cs="Times New Roman"/>
                <w:b/>
                <w:sz w:val="32"/>
                <w:szCs w:val="32"/>
              </w:rPr>
              <w:t>čas</w:t>
            </w:r>
          </w:p>
        </w:tc>
      </w:tr>
      <w:tr w:rsidR="000021C1" w:rsidTr="000021C1">
        <w:tc>
          <w:tcPr>
            <w:tcW w:w="4531" w:type="dxa"/>
          </w:tcPr>
          <w:p w:rsidR="000021C1" w:rsidRPr="003E0EBA" w:rsidRDefault="007516FD" w:rsidP="000021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35D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7. </w:t>
            </w:r>
            <w:r w:rsidR="000021C1" w:rsidRPr="005C35D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4. 20</w:t>
            </w:r>
            <w:r w:rsidR="00271030" w:rsidRPr="005C35D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20</w:t>
            </w:r>
            <w:r w:rsidR="00DD29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595C">
              <w:rPr>
                <w:rFonts w:ascii="Times New Roman" w:hAnsi="Times New Roman" w:cs="Times New Roman"/>
                <w:sz w:val="32"/>
                <w:szCs w:val="32"/>
              </w:rPr>
              <w:t>je určen pro osobní podání žádostí o přijetí (v nejnutnějších případech) a pro osobní podání žádostí o odklad</w:t>
            </w:r>
          </w:p>
        </w:tc>
        <w:tc>
          <w:tcPr>
            <w:tcW w:w="4531" w:type="dxa"/>
          </w:tcPr>
          <w:p w:rsidR="000021C1" w:rsidRPr="003E0EBA" w:rsidRDefault="007516FD" w:rsidP="000021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– 16 hod</w:t>
            </w:r>
          </w:p>
        </w:tc>
      </w:tr>
    </w:tbl>
    <w:p w:rsidR="007516FD" w:rsidRPr="007516FD" w:rsidRDefault="007516F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16FD">
        <w:rPr>
          <w:rFonts w:ascii="Times New Roman" w:hAnsi="Times New Roman" w:cs="Times New Roman"/>
          <w:b/>
          <w:bCs/>
          <w:color w:val="FF0000"/>
          <w:sz w:val="32"/>
          <w:szCs w:val="32"/>
        </w:rPr>
        <w:t>V období od 1. do 8. dubna můžete dokumenty vložit do obálky a vhodit je do poštovní schránky ve škole nebo zaslat poštou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0021C1" w:rsidRDefault="0000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(Náhradní termín po domluvě s vedení školy, pouze pro děti, které nebyly ze závažných důvodů u zápisu v řádném termínu a předem se omluvily)</w:t>
      </w:r>
    </w:p>
    <w:tbl>
      <w:tblPr>
        <w:tblStyle w:val="Mkatabulky"/>
        <w:tblpPr w:leftFromText="141" w:rightFromText="141" w:vertAnchor="text" w:horzAnchor="margin" w:tblpY="620"/>
        <w:tblW w:w="9209" w:type="dxa"/>
        <w:tblLook w:val="04A0"/>
      </w:tblPr>
      <w:tblGrid>
        <w:gridCol w:w="2405"/>
        <w:gridCol w:w="6804"/>
      </w:tblGrid>
      <w:tr w:rsidR="006D552D" w:rsidTr="006D552D">
        <w:tc>
          <w:tcPr>
            <w:tcW w:w="2405" w:type="dxa"/>
          </w:tcPr>
          <w:p w:rsidR="006D552D" w:rsidRPr="00DC7D9C" w:rsidRDefault="006D552D" w:rsidP="006D552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C7D9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 let k 31. 8. 20</w:t>
            </w:r>
            <w:r w:rsidR="002710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Dítě narozené od </w:t>
            </w:r>
            <w:r w:rsidR="002710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1. 9. 2013</w:t>
            </w:r>
            <w:r w:rsidRPr="00DC7D9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 do 31. 8. 201</w:t>
            </w:r>
            <w:r w:rsidR="0027103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4</w:t>
            </w:r>
          </w:p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 odkladem povinné školní docházky z loňského školního roku</w:t>
            </w:r>
          </w:p>
        </w:tc>
      </w:tr>
      <w:tr w:rsidR="006D552D" w:rsidTr="006D552D">
        <w:tc>
          <w:tcPr>
            <w:tcW w:w="2405" w:type="dxa"/>
          </w:tcPr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let k 31. 8. 20</w:t>
            </w:r>
            <w:r w:rsidR="00271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Pokud je dítě přiměřeně duševně a tělesně vyspělé, může být přijato, pokud jeho zákonný zástupce doloží příslušná vyjádření</w:t>
            </w:r>
          </w:p>
        </w:tc>
      </w:tr>
      <w:tr w:rsidR="006D552D" w:rsidTr="006D552D">
        <w:tc>
          <w:tcPr>
            <w:tcW w:w="2405" w:type="dxa"/>
          </w:tcPr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552D" w:rsidRPr="008B4837" w:rsidRDefault="006D552D" w:rsidP="006D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37">
              <w:rPr>
                <w:rFonts w:ascii="Times New Roman" w:hAnsi="Times New Roman" w:cs="Times New Roman"/>
                <w:b/>
                <w:sz w:val="24"/>
                <w:szCs w:val="24"/>
              </w:rPr>
              <w:t>Dosáhne-li dítě věk</w:t>
            </w:r>
            <w:r w:rsidR="00271030" w:rsidRPr="008B4837">
              <w:rPr>
                <w:rFonts w:ascii="Times New Roman" w:hAnsi="Times New Roman" w:cs="Times New Roman"/>
                <w:b/>
                <w:sz w:val="24"/>
                <w:szCs w:val="24"/>
              </w:rPr>
              <w:t>u 6 let od 1. 9. do 31. 12. 2020</w:t>
            </w:r>
          </w:p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zákonný zástupce doloží 1 vyjádření - Školského poradenského zařízení (PPP nebo SPC)</w:t>
            </w:r>
          </w:p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2D" w:rsidRPr="008B4837" w:rsidRDefault="006D552D" w:rsidP="006D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37">
              <w:rPr>
                <w:rFonts w:ascii="Times New Roman" w:hAnsi="Times New Roman" w:cs="Times New Roman"/>
                <w:b/>
                <w:sz w:val="24"/>
                <w:szCs w:val="24"/>
              </w:rPr>
              <w:t>Dosáhne-li dítě v</w:t>
            </w:r>
            <w:r w:rsidR="00271030" w:rsidRPr="008B4837">
              <w:rPr>
                <w:rFonts w:ascii="Times New Roman" w:hAnsi="Times New Roman" w:cs="Times New Roman"/>
                <w:b/>
                <w:sz w:val="24"/>
                <w:szCs w:val="24"/>
              </w:rPr>
              <w:t>ěku 6 let od 1. 1. – 30. 6. 2021</w:t>
            </w:r>
          </w:p>
          <w:p w:rsidR="006D552D" w:rsidRDefault="006D552D" w:rsidP="006D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zákonný zástupce doloží 2 vyjádření – Školského poradenského zařízení (PPP nebo SPC) + odborného (dětského) lékaře dítěte</w:t>
            </w:r>
          </w:p>
        </w:tc>
      </w:tr>
    </w:tbl>
    <w:p w:rsidR="000021C1" w:rsidRPr="006D552D" w:rsidRDefault="00DD29AA" w:rsidP="00002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A) </w:t>
      </w:r>
      <w:r w:rsidR="000021C1" w:rsidRPr="006D552D">
        <w:rPr>
          <w:rFonts w:ascii="Times New Roman" w:hAnsi="Times New Roman" w:cs="Times New Roman"/>
          <w:b/>
          <w:sz w:val="32"/>
          <w:szCs w:val="32"/>
        </w:rPr>
        <w:t>Věk dítěte</w:t>
      </w:r>
    </w:p>
    <w:p w:rsidR="000021C1" w:rsidRDefault="000021C1">
      <w:pPr>
        <w:rPr>
          <w:rFonts w:ascii="Times New Roman" w:hAnsi="Times New Roman" w:cs="Times New Roman"/>
          <w:sz w:val="24"/>
          <w:szCs w:val="24"/>
        </w:rPr>
      </w:pPr>
    </w:p>
    <w:p w:rsidR="00896EFE" w:rsidRPr="006D552D" w:rsidRDefault="00DD29AA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B) </w:t>
      </w:r>
      <w:r w:rsidR="00896EFE" w:rsidRPr="006D552D">
        <w:rPr>
          <w:rFonts w:ascii="Times New Roman" w:hAnsi="Times New Roman" w:cs="Times New Roman"/>
          <w:b/>
          <w:sz w:val="32"/>
          <w:szCs w:val="32"/>
        </w:rPr>
        <w:t>Organizace zápisu</w:t>
      </w:r>
      <w:r w:rsidR="00EB595C">
        <w:rPr>
          <w:rFonts w:ascii="Times New Roman" w:hAnsi="Times New Roman" w:cs="Times New Roman"/>
          <w:b/>
          <w:sz w:val="32"/>
          <w:szCs w:val="32"/>
        </w:rPr>
        <w:t xml:space="preserve"> v distanční podobě</w:t>
      </w:r>
    </w:p>
    <w:p w:rsidR="003E0EBA" w:rsidRDefault="00896EFE" w:rsidP="00EB59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 zápisu přicházejí zákonní zástupci dítěte </w:t>
      </w:r>
      <w:r w:rsidR="007516FD">
        <w:rPr>
          <w:rFonts w:ascii="Times New Roman" w:hAnsi="Times New Roman" w:cs="Times New Roman"/>
          <w:sz w:val="24"/>
          <w:szCs w:val="24"/>
        </w:rPr>
        <w:t>pouze v nejnutnějších případech</w:t>
      </w:r>
      <w:r w:rsidR="00EB595C">
        <w:rPr>
          <w:rFonts w:ascii="Times New Roman" w:hAnsi="Times New Roman" w:cs="Times New Roman"/>
          <w:sz w:val="24"/>
          <w:szCs w:val="24"/>
        </w:rPr>
        <w:t>, a pokud nemají k dispozici doporučení z PPP (SPC) nebo dětského lékaře pro odklad nástupu do školy</w:t>
      </w:r>
      <w:r w:rsidR="007516FD">
        <w:rPr>
          <w:rFonts w:ascii="Times New Roman" w:hAnsi="Times New Roman" w:cs="Times New Roman"/>
          <w:sz w:val="24"/>
          <w:szCs w:val="24"/>
        </w:rPr>
        <w:t>.</w:t>
      </w:r>
      <w:r w:rsidR="006D5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FE" w:rsidRPr="006D552D" w:rsidRDefault="00DD29AA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C) </w:t>
      </w:r>
      <w:r w:rsidR="00896EFE" w:rsidRPr="006D552D">
        <w:rPr>
          <w:rFonts w:ascii="Times New Roman" w:hAnsi="Times New Roman" w:cs="Times New Roman"/>
          <w:b/>
          <w:sz w:val="32"/>
          <w:szCs w:val="32"/>
        </w:rPr>
        <w:t>Formální část zápisu</w:t>
      </w:r>
    </w:p>
    <w:p w:rsidR="00896EFE" w:rsidRDefault="00896EFE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16FD">
        <w:rPr>
          <w:rFonts w:ascii="Times New Roman" w:hAnsi="Times New Roman" w:cs="Times New Roman"/>
          <w:sz w:val="24"/>
          <w:szCs w:val="24"/>
        </w:rPr>
        <w:t>Zákonný zástupce dítěte</w:t>
      </w:r>
      <w:r>
        <w:rPr>
          <w:rFonts w:ascii="Times New Roman" w:hAnsi="Times New Roman" w:cs="Times New Roman"/>
          <w:sz w:val="24"/>
          <w:szCs w:val="24"/>
        </w:rPr>
        <w:t xml:space="preserve"> vyplní a podá Žádost o zápis dítěte k plnění povinné školní docházky a vyplní Zápisní list dítěte.</w:t>
      </w:r>
      <w:r w:rsidR="00271030">
        <w:rPr>
          <w:rFonts w:ascii="Times New Roman" w:hAnsi="Times New Roman" w:cs="Times New Roman"/>
          <w:sz w:val="24"/>
          <w:szCs w:val="24"/>
        </w:rPr>
        <w:t xml:space="preserve"> </w:t>
      </w:r>
      <w:r w:rsidR="007516FD">
        <w:rPr>
          <w:rFonts w:ascii="Times New Roman" w:hAnsi="Times New Roman" w:cs="Times New Roman"/>
          <w:sz w:val="24"/>
          <w:szCs w:val="24"/>
        </w:rPr>
        <w:t xml:space="preserve">Jsou ke </w:t>
      </w:r>
      <w:r w:rsidR="00271030">
        <w:rPr>
          <w:rFonts w:ascii="Times New Roman" w:hAnsi="Times New Roman" w:cs="Times New Roman"/>
          <w:sz w:val="24"/>
          <w:szCs w:val="24"/>
        </w:rPr>
        <w:t>stažení z webových stránek školy.</w:t>
      </w:r>
    </w:p>
    <w:p w:rsidR="00896EFE" w:rsidRDefault="00896EFE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16FD">
        <w:rPr>
          <w:rFonts w:ascii="Times New Roman" w:hAnsi="Times New Roman" w:cs="Times New Roman"/>
          <w:sz w:val="24"/>
          <w:szCs w:val="24"/>
        </w:rPr>
        <w:t>Na email nebo osobně o</w:t>
      </w:r>
      <w:r>
        <w:rPr>
          <w:rFonts w:ascii="Times New Roman" w:hAnsi="Times New Roman" w:cs="Times New Roman"/>
          <w:sz w:val="24"/>
          <w:szCs w:val="24"/>
        </w:rPr>
        <w:t>bdrží registrační číslo dítěte, pod nímž bude dítě vedeno v seznamu přijatých žáků.</w:t>
      </w:r>
      <w:r w:rsidR="00751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FE" w:rsidRDefault="00896EFE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Předloží rodný list dítěte a svůj OP.</w:t>
      </w:r>
      <w:r w:rsidR="007516FD">
        <w:rPr>
          <w:rFonts w:ascii="Times New Roman" w:hAnsi="Times New Roman" w:cs="Times New Roman"/>
          <w:sz w:val="24"/>
          <w:szCs w:val="24"/>
        </w:rPr>
        <w:t xml:space="preserve"> Nebo dodá kopie dokumentů.</w:t>
      </w:r>
    </w:p>
    <w:p w:rsidR="00896EFE" w:rsidRDefault="00896EFE" w:rsidP="003E0E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Zastupuje-li dítě jiná osoba, než jeho zákonný zástupce, doloží své oprávnění dítě zastupovat. </w:t>
      </w:r>
      <w:r w:rsidR="006D552D">
        <w:rPr>
          <w:rFonts w:ascii="Times New Roman" w:hAnsi="Times New Roman" w:cs="Times New Roman"/>
          <w:sz w:val="24"/>
          <w:szCs w:val="24"/>
        </w:rPr>
        <w:t xml:space="preserve"> Toto oprávnění je nezbytné.</w:t>
      </w:r>
    </w:p>
    <w:p w:rsidR="00923DCE" w:rsidRDefault="007516FD" w:rsidP="00EB59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EFE">
        <w:rPr>
          <w:rFonts w:ascii="Times New Roman" w:hAnsi="Times New Roman" w:cs="Times New Roman"/>
          <w:sz w:val="24"/>
          <w:szCs w:val="24"/>
        </w:rPr>
        <w:t xml:space="preserve">. Zákonný zástupce </w:t>
      </w:r>
      <w:r>
        <w:rPr>
          <w:rFonts w:ascii="Times New Roman" w:hAnsi="Times New Roman" w:cs="Times New Roman"/>
          <w:sz w:val="24"/>
          <w:szCs w:val="24"/>
        </w:rPr>
        <w:t xml:space="preserve">si z webu školy stáhne </w:t>
      </w:r>
      <w:r w:rsidR="00896EFE">
        <w:rPr>
          <w:rFonts w:ascii="Times New Roman" w:hAnsi="Times New Roman" w:cs="Times New Roman"/>
          <w:sz w:val="24"/>
          <w:szCs w:val="24"/>
        </w:rPr>
        <w:t>Desatero rodičům s doporučením MŠMT.</w:t>
      </w:r>
    </w:p>
    <w:p w:rsidR="00642C55" w:rsidRPr="007516FD" w:rsidRDefault="00DD29AA" w:rsidP="00EB59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D) </w:t>
      </w:r>
      <w:r w:rsidR="00896EFE" w:rsidRPr="006D552D">
        <w:rPr>
          <w:rFonts w:ascii="Times New Roman" w:hAnsi="Times New Roman" w:cs="Times New Roman"/>
          <w:b/>
          <w:sz w:val="32"/>
          <w:szCs w:val="32"/>
        </w:rPr>
        <w:t>Motivační část zápisu</w:t>
      </w:r>
      <w:r w:rsidR="007516FD">
        <w:rPr>
          <w:rFonts w:ascii="Times New Roman" w:hAnsi="Times New Roman" w:cs="Times New Roman"/>
          <w:b/>
          <w:sz w:val="32"/>
          <w:szCs w:val="32"/>
        </w:rPr>
        <w:t xml:space="preserve"> – nebude uskutečněna</w:t>
      </w:r>
    </w:p>
    <w:p w:rsidR="003E0EBA" w:rsidRPr="006D552D" w:rsidRDefault="00DD29AA" w:rsidP="006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E) </w:t>
      </w:r>
      <w:r w:rsidR="007516FD">
        <w:rPr>
          <w:rFonts w:ascii="Times New Roman" w:hAnsi="Times New Roman" w:cs="Times New Roman"/>
          <w:b/>
          <w:sz w:val="32"/>
          <w:szCs w:val="32"/>
        </w:rPr>
        <w:t>Co musí dítě ke vstupu do školy znát a</w:t>
      </w:r>
      <w:r w:rsidR="003E0EBA" w:rsidRPr="006D552D">
        <w:rPr>
          <w:rFonts w:ascii="Times New Roman" w:hAnsi="Times New Roman" w:cs="Times New Roman"/>
          <w:b/>
          <w:sz w:val="32"/>
          <w:szCs w:val="32"/>
        </w:rPr>
        <w:t xml:space="preserve"> umět</w:t>
      </w:r>
      <w:r w:rsidR="00642C55" w:rsidRPr="006D552D">
        <w:rPr>
          <w:rFonts w:ascii="Times New Roman" w:hAnsi="Times New Roman" w:cs="Times New Roman"/>
          <w:b/>
          <w:sz w:val="32"/>
          <w:szCs w:val="32"/>
        </w:rPr>
        <w:t>?</w:t>
      </w:r>
    </w:p>
    <w:p w:rsidR="00642C55" w:rsidRDefault="00642C55" w:rsidP="006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dítě je k zápisu systematicky dlouhodobě připravováno ve své MŠ, tudíž základní znalosti a dovednosti jistě ovládá. </w:t>
      </w:r>
    </w:p>
    <w:p w:rsidR="00642C55" w:rsidRDefault="00642C55" w:rsidP="006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máte pocit, že mu něco nejde tak, jak by mělo (jak byste si vy představovali), zbývá do začátku školního roku ještě dostatek času, aby bylo vše dohnáno a napraveno.</w:t>
      </w:r>
    </w:p>
    <w:p w:rsidR="00642C55" w:rsidRDefault="00642C55" w:rsidP="0064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 vaše dítě logopedické problémy, obraťte se co nejdříve na odborníka, který vám pomůže překonat řečové nedostatky vašeho dítěte. </w:t>
      </w:r>
    </w:p>
    <w:p w:rsidR="00642C55" w:rsidRDefault="006332F8" w:rsidP="00DC7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veškerými případnými problémy po nástupu do školy vám pomůže náš pedagogický sbor, případně školní poradenská pracoviště.</w:t>
      </w:r>
    </w:p>
    <w:p w:rsidR="00DC7D9C" w:rsidRDefault="00DD29AA" w:rsidP="00EB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MŠMT vydalo soubor doporučení nazvaný Desatero pro rodiče dětí předškolního věku, kde jsou přehledně sepsány dovednosti a schopnosti dítěte důležité pro vstup do školy. </w:t>
      </w:r>
      <w:hyperlink r:id="rId8" w:history="1">
        <w:r w:rsidRPr="00DD29AA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http://www.msmt.cz/vzdelavani/predskolni-vzdelavani/desatero-pro-rodice-deti-predskolniho-veku</w:t>
        </w:r>
      </w:hyperlink>
    </w:p>
    <w:p w:rsidR="00896EFE" w:rsidRPr="006D552D" w:rsidRDefault="00DD29AA" w:rsidP="0089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F) </w:t>
      </w:r>
      <w:r w:rsidR="00896EFE" w:rsidRPr="006D552D">
        <w:rPr>
          <w:rFonts w:ascii="Times New Roman" w:hAnsi="Times New Roman" w:cs="Times New Roman"/>
          <w:b/>
          <w:sz w:val="32"/>
          <w:szCs w:val="32"/>
        </w:rPr>
        <w:t>Kritéria přijetí dítěte</w:t>
      </w:r>
    </w:p>
    <w:tbl>
      <w:tblPr>
        <w:tblStyle w:val="Mkatabulky"/>
        <w:tblW w:w="0" w:type="auto"/>
        <w:tblLook w:val="04A0"/>
      </w:tblPr>
      <w:tblGrid>
        <w:gridCol w:w="6526"/>
        <w:gridCol w:w="2752"/>
      </w:tblGrid>
      <w:tr w:rsidR="009B2F1F" w:rsidTr="00EB595C">
        <w:trPr>
          <w:trHeight w:val="821"/>
        </w:trPr>
        <w:tc>
          <w:tcPr>
            <w:tcW w:w="6526" w:type="dxa"/>
          </w:tcPr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>Trvalý pobyt dítěte ve spádovém obvodu školy</w:t>
            </w:r>
          </w:p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>U cizince hlášené místo pobytu ve spádovém obvodu školy</w:t>
            </w:r>
          </w:p>
        </w:tc>
        <w:tc>
          <w:tcPr>
            <w:tcW w:w="2752" w:type="dxa"/>
          </w:tcPr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>3 body</w:t>
            </w:r>
          </w:p>
        </w:tc>
      </w:tr>
      <w:tr w:rsidR="009B2F1F" w:rsidTr="00EB595C">
        <w:trPr>
          <w:trHeight w:val="547"/>
        </w:trPr>
        <w:tc>
          <w:tcPr>
            <w:tcW w:w="6526" w:type="dxa"/>
          </w:tcPr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>Starší sourozenec</w:t>
            </w:r>
            <w:r w:rsidR="00372D71">
              <w:rPr>
                <w:rFonts w:ascii="Times New Roman" w:hAnsi="Times New Roman" w:cs="Times New Roman"/>
                <w:sz w:val="24"/>
                <w:szCs w:val="24"/>
              </w:rPr>
              <w:t>/sourozenci jsou a po 1. 9. 2020</w:t>
            </w: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 xml:space="preserve"> budou žáky Základní školy, Zaječice, okres Chrudim</w:t>
            </w:r>
          </w:p>
        </w:tc>
        <w:tc>
          <w:tcPr>
            <w:tcW w:w="2752" w:type="dxa"/>
          </w:tcPr>
          <w:p w:rsidR="009B2F1F" w:rsidRPr="009B2F1F" w:rsidRDefault="009B2F1F" w:rsidP="009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F">
              <w:rPr>
                <w:rFonts w:ascii="Times New Roman" w:hAnsi="Times New Roman" w:cs="Times New Roman"/>
                <w:sz w:val="24"/>
                <w:szCs w:val="24"/>
              </w:rPr>
              <w:t>2 body</w:t>
            </w:r>
          </w:p>
        </w:tc>
      </w:tr>
    </w:tbl>
    <w:p w:rsidR="00896EFE" w:rsidRDefault="00896EFE">
      <w:pPr>
        <w:rPr>
          <w:rFonts w:ascii="Times New Roman" w:hAnsi="Times New Roman" w:cs="Times New Roman"/>
          <w:sz w:val="24"/>
          <w:szCs w:val="24"/>
        </w:rPr>
      </w:pPr>
    </w:p>
    <w:p w:rsidR="009B2F1F" w:rsidRPr="006D552D" w:rsidRDefault="00DD29AA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G) </w:t>
      </w:r>
      <w:r w:rsidR="009B2F1F" w:rsidRPr="006D552D">
        <w:rPr>
          <w:rFonts w:ascii="Times New Roman" w:hAnsi="Times New Roman" w:cs="Times New Roman"/>
          <w:b/>
          <w:sz w:val="32"/>
          <w:szCs w:val="32"/>
        </w:rPr>
        <w:t>Vydání rozhodnutí o přijetí dítěte</w:t>
      </w:r>
    </w:p>
    <w:p w:rsidR="009B2F1F" w:rsidRDefault="009B2F1F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Rozhodnutí vydává ředitel školy bezodkladně, nejpozději do 30 dnů od zahájení správního řízení.</w:t>
      </w:r>
    </w:p>
    <w:p w:rsidR="009B2F1F" w:rsidRDefault="009B2F1F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Rozhodnutí je vyhotoveno v jednom originále, který se zakládá do spisu dítěte. Ten je uložen u ředitele školy.</w:t>
      </w:r>
    </w:p>
    <w:p w:rsidR="009B2F1F" w:rsidRDefault="009B2F1F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02A2">
        <w:rPr>
          <w:rFonts w:ascii="Times New Roman" w:hAnsi="Times New Roman" w:cs="Times New Roman"/>
          <w:color w:val="0070C0"/>
          <w:sz w:val="24"/>
          <w:szCs w:val="24"/>
        </w:rPr>
        <w:t xml:space="preserve">Na webových stránkách školy a na úřední desce školy bude </w:t>
      </w:r>
      <w:r w:rsidR="007516FD">
        <w:rPr>
          <w:rFonts w:ascii="Times New Roman" w:hAnsi="Times New Roman" w:cs="Times New Roman"/>
          <w:color w:val="0070C0"/>
          <w:sz w:val="24"/>
          <w:szCs w:val="24"/>
        </w:rPr>
        <w:t xml:space="preserve">v termínu od 14. – 16. 4. 2020 </w:t>
      </w:r>
      <w:r w:rsidRPr="001802A2">
        <w:rPr>
          <w:rFonts w:ascii="Times New Roman" w:hAnsi="Times New Roman" w:cs="Times New Roman"/>
          <w:color w:val="0070C0"/>
          <w:sz w:val="24"/>
          <w:szCs w:val="24"/>
        </w:rPr>
        <w:t>vyvěšen seznam registračních čísel přijatých dětí.</w:t>
      </w:r>
    </w:p>
    <w:p w:rsidR="009B2F1F" w:rsidRDefault="007516FD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Pokud rodič pož</w:t>
      </w:r>
      <w:r w:rsidR="009B2F1F">
        <w:rPr>
          <w:rFonts w:ascii="Times New Roman" w:hAnsi="Times New Roman" w:cs="Times New Roman"/>
          <w:sz w:val="24"/>
          <w:szCs w:val="24"/>
        </w:rPr>
        <w:t>ádá o tiskopis rozhodnutí o přijetí, je mu vystaven stejnopis.</w:t>
      </w:r>
    </w:p>
    <w:p w:rsidR="009B2F1F" w:rsidRDefault="009B2F1F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Zákonný zástupce dítěte může podat odvolání proti rozhodnutí ředitele školy ve lhůtě 15 dnů, která běží od následujícího dne po doručení.</w:t>
      </w:r>
    </w:p>
    <w:p w:rsidR="00595436" w:rsidRDefault="009B2F1F" w:rsidP="00EB59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Pokud je přijato dítě z jiné spádové oblasti, oznámí ředitel školy tuto skutečnost řediteli spádové školy do konce května příslušného kalendářního roku, ve kterém má dítě zahájit povinnou školní docházku.</w:t>
      </w:r>
    </w:p>
    <w:p w:rsidR="00595436" w:rsidRPr="001802A2" w:rsidRDefault="00DD29AA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H) </w:t>
      </w:r>
      <w:r w:rsidR="00595436" w:rsidRPr="001802A2">
        <w:rPr>
          <w:rFonts w:ascii="Times New Roman" w:hAnsi="Times New Roman" w:cs="Times New Roman"/>
          <w:b/>
          <w:sz w:val="32"/>
          <w:szCs w:val="32"/>
        </w:rPr>
        <w:t>Vydání rozhodnutí o nepřijetí dítěte</w:t>
      </w:r>
    </w:p>
    <w:p w:rsidR="00595436" w:rsidRDefault="00595436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Rozhodnutí vydá ředitel školy bezodkladně, nejpozději do 30 dnů od zahájení správního řízení.</w:t>
      </w:r>
    </w:p>
    <w:p w:rsidR="00595436" w:rsidRDefault="00595436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Základní škola doručí zákonnému zástupci dítěte rozhodnutí o nepřijetí do vlastních rukou.</w:t>
      </w:r>
    </w:p>
    <w:p w:rsidR="00595436" w:rsidRDefault="00595436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Zákonný zástupce dítěte může podat odvolání proti rozhodnutí ředitele školy ve lhůtě 15 dnů, která běží od následujícího dne po doručení.</w:t>
      </w:r>
    </w:p>
    <w:p w:rsidR="00595436" w:rsidRDefault="00595436" w:rsidP="005954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Odvolání podává zákonný zástupce prostřednictvím ředitele základní školy, jejíž činnost vykonává Základní škola, Zaječice, okres Chrudim.</w:t>
      </w:r>
    </w:p>
    <w:p w:rsidR="00372D71" w:rsidRDefault="00372D71">
      <w:pPr>
        <w:rPr>
          <w:rFonts w:ascii="Times New Roman" w:hAnsi="Times New Roman" w:cs="Times New Roman"/>
          <w:sz w:val="24"/>
          <w:szCs w:val="24"/>
        </w:rPr>
      </w:pPr>
    </w:p>
    <w:p w:rsidR="00595436" w:rsidRPr="00752775" w:rsidRDefault="00DD29AA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I) </w:t>
      </w:r>
      <w:r w:rsidR="00595436" w:rsidRPr="00752775">
        <w:rPr>
          <w:rFonts w:ascii="Times New Roman" w:hAnsi="Times New Roman" w:cs="Times New Roman"/>
          <w:b/>
          <w:sz w:val="32"/>
          <w:szCs w:val="32"/>
        </w:rPr>
        <w:t>Odklad povinné školní docházky</w:t>
      </w:r>
    </w:p>
    <w:p w:rsidR="00595436" w:rsidRDefault="00595436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Zákonný zástupce dítěte ze spádové oblasti školy požádá o odklad povinné školní docházky</w:t>
      </w:r>
    </w:p>
    <w:p w:rsidR="00595436" w:rsidRPr="00752775" w:rsidRDefault="00595436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  <w:r w:rsidRPr="00752775">
        <w:rPr>
          <w:rFonts w:ascii="Times New Roman" w:hAnsi="Times New Roman" w:cs="Times New Roman"/>
          <w:color w:val="0070C0"/>
          <w:sz w:val="24"/>
          <w:szCs w:val="24"/>
        </w:rPr>
        <w:t>- pokud není dítě tělesně nebo duševně přiměřeně vyspělé</w:t>
      </w:r>
    </w:p>
    <w:p w:rsidR="00595436" w:rsidRPr="00752775" w:rsidRDefault="00595436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  <w:r w:rsidRPr="00752775">
        <w:rPr>
          <w:rFonts w:ascii="Times New Roman" w:hAnsi="Times New Roman" w:cs="Times New Roman"/>
          <w:color w:val="0070C0"/>
          <w:sz w:val="24"/>
          <w:szCs w:val="24"/>
        </w:rPr>
        <w:t>- vždy písemně – vyplní Žádost o odklad povinné školní docházky</w:t>
      </w:r>
    </w:p>
    <w:p w:rsidR="00595436" w:rsidRPr="00752775" w:rsidRDefault="00595436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  <w:r w:rsidRPr="00752775">
        <w:rPr>
          <w:rFonts w:ascii="Times New Roman" w:hAnsi="Times New Roman" w:cs="Times New Roman"/>
          <w:color w:val="0070C0"/>
          <w:sz w:val="24"/>
          <w:szCs w:val="24"/>
        </w:rPr>
        <w:t>- doručí v době zápisu v oficiálním určeném termínu</w:t>
      </w:r>
    </w:p>
    <w:p w:rsidR="003E0EBA" w:rsidRDefault="003E0EBA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Začátek povinné školní docházky lze odložit nejdéle do zahájení školního roku, ve kterém dítě dovrší 8. rok věku</w:t>
      </w:r>
      <w:r w:rsidR="00752775">
        <w:rPr>
          <w:rFonts w:ascii="Times New Roman" w:hAnsi="Times New Roman" w:cs="Times New Roman"/>
          <w:sz w:val="24"/>
          <w:szCs w:val="24"/>
        </w:rPr>
        <w:t>.</w:t>
      </w:r>
    </w:p>
    <w:p w:rsidR="003E0EBA" w:rsidRPr="00DD29AA" w:rsidRDefault="001802A2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D29AA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3E0EBA" w:rsidRPr="00DD29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Zákonný zástupce doloží společně </w:t>
      </w:r>
      <w:r w:rsidR="007516FD">
        <w:rPr>
          <w:rFonts w:ascii="Times New Roman" w:hAnsi="Times New Roman" w:cs="Times New Roman"/>
          <w:b/>
          <w:color w:val="C00000"/>
          <w:sz w:val="24"/>
          <w:szCs w:val="24"/>
        </w:rPr>
        <w:t>se Žádostí o odklad najednou</w:t>
      </w:r>
      <w:r w:rsidR="003E0EBA" w:rsidRPr="00DD29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 doporučující posouzení</w:t>
      </w:r>
      <w:r w:rsidR="00752775" w:rsidRPr="00DD29A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3E0EBA" w:rsidRPr="00DD29AA" w:rsidRDefault="003E0EBA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D29AA">
        <w:rPr>
          <w:rFonts w:ascii="Times New Roman" w:hAnsi="Times New Roman" w:cs="Times New Roman"/>
          <w:b/>
          <w:color w:val="C00000"/>
          <w:sz w:val="24"/>
          <w:szCs w:val="24"/>
        </w:rPr>
        <w:t>a) školského poradenského pracoviště (PPP nebo SPC)</w:t>
      </w:r>
    </w:p>
    <w:p w:rsidR="003E0EBA" w:rsidRPr="00DD29AA" w:rsidRDefault="003E0EBA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D29AA">
        <w:rPr>
          <w:rFonts w:ascii="Times New Roman" w:hAnsi="Times New Roman" w:cs="Times New Roman"/>
          <w:b/>
          <w:color w:val="C00000"/>
          <w:sz w:val="24"/>
          <w:szCs w:val="24"/>
        </w:rPr>
        <w:t>b) odborného lékaře nebo klinického psychologa</w:t>
      </w:r>
    </w:p>
    <w:p w:rsidR="003E0EBA" w:rsidRDefault="001802A2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0EBA">
        <w:rPr>
          <w:rFonts w:ascii="Times New Roman" w:hAnsi="Times New Roman" w:cs="Times New Roman"/>
          <w:sz w:val="24"/>
          <w:szCs w:val="24"/>
        </w:rPr>
        <w:t xml:space="preserve">. Pokud nemá žádost předepsané náležitosti nebo trpí jinými vadami, pomůže správní orgán odstranit nedostatky se žadatelem na místě, nebo jej vyzve, aby nedostatky odstranil do 30. </w:t>
      </w:r>
      <w:r w:rsidR="00372D71">
        <w:rPr>
          <w:rFonts w:ascii="Times New Roman" w:hAnsi="Times New Roman" w:cs="Times New Roman"/>
          <w:sz w:val="24"/>
          <w:szCs w:val="24"/>
        </w:rPr>
        <w:t>4</w:t>
      </w:r>
      <w:r w:rsidR="003E0EBA">
        <w:rPr>
          <w:rFonts w:ascii="Times New Roman" w:hAnsi="Times New Roman" w:cs="Times New Roman"/>
          <w:sz w:val="24"/>
          <w:szCs w:val="24"/>
        </w:rPr>
        <w:t>. příslušného školního roku. Poučí zákonného zástupce o následcích nedodržení stanovené lhůty.</w:t>
      </w:r>
    </w:p>
    <w:p w:rsidR="003E0EBA" w:rsidRDefault="001802A2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EBA">
        <w:rPr>
          <w:rFonts w:ascii="Times New Roman" w:hAnsi="Times New Roman" w:cs="Times New Roman"/>
          <w:sz w:val="24"/>
          <w:szCs w:val="24"/>
        </w:rPr>
        <w:t xml:space="preserve">. Pokud zákonný zástupce nedoloží doporučující posudky společně se žádostí, správní orgán vyzve žadatele, aby doložil do 30. </w:t>
      </w:r>
      <w:r w:rsidR="00372D71">
        <w:rPr>
          <w:rFonts w:ascii="Times New Roman" w:hAnsi="Times New Roman" w:cs="Times New Roman"/>
          <w:sz w:val="24"/>
          <w:szCs w:val="24"/>
        </w:rPr>
        <w:t>4</w:t>
      </w:r>
      <w:r w:rsidR="003E0EBA">
        <w:rPr>
          <w:rFonts w:ascii="Times New Roman" w:hAnsi="Times New Roman" w:cs="Times New Roman"/>
          <w:sz w:val="24"/>
          <w:szCs w:val="24"/>
        </w:rPr>
        <w:t>. příslušného školního roku oba posudky. Poučí zákonného zástupce o následcích nedodržení stanovené lhůty.</w:t>
      </w:r>
    </w:p>
    <w:p w:rsidR="001802A2" w:rsidRDefault="001802A2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2775">
        <w:rPr>
          <w:rFonts w:ascii="Times New Roman" w:hAnsi="Times New Roman" w:cs="Times New Roman"/>
          <w:sz w:val="24"/>
          <w:szCs w:val="24"/>
        </w:rPr>
        <w:t xml:space="preserve">Pokud zákonný zástupce nedoloží doporučující posudky nebo neodstraní nedostatky, správní orgán řízení přeruší </w:t>
      </w:r>
      <w:r w:rsidR="00752775" w:rsidRPr="00752775">
        <w:rPr>
          <w:rFonts w:ascii="Times New Roman" w:hAnsi="Times New Roman" w:cs="Times New Roman"/>
          <w:i/>
          <w:sz w:val="24"/>
          <w:szCs w:val="24"/>
        </w:rPr>
        <w:t>(§64 zákona č. 500/2004Sb., správní řád, ve znění pozdějších předpisů</w:t>
      </w:r>
      <w:r w:rsidR="00752775">
        <w:rPr>
          <w:rFonts w:ascii="Times New Roman" w:hAnsi="Times New Roman" w:cs="Times New Roman"/>
          <w:sz w:val="24"/>
          <w:szCs w:val="24"/>
        </w:rPr>
        <w:t xml:space="preserve">) na dobu nezbytně nutnou – nejpozději </w:t>
      </w:r>
      <w:r w:rsidR="007516FD">
        <w:rPr>
          <w:rFonts w:ascii="Times New Roman" w:hAnsi="Times New Roman" w:cs="Times New Roman"/>
          <w:sz w:val="24"/>
          <w:szCs w:val="24"/>
        </w:rPr>
        <w:t>do ob</w:t>
      </w:r>
      <w:r w:rsidR="008B4837">
        <w:rPr>
          <w:rFonts w:ascii="Times New Roman" w:hAnsi="Times New Roman" w:cs="Times New Roman"/>
          <w:sz w:val="24"/>
          <w:szCs w:val="24"/>
        </w:rPr>
        <w:t xml:space="preserve">dobí, kdy znovu začnou </w:t>
      </w:r>
      <w:r w:rsidR="007516FD">
        <w:rPr>
          <w:rFonts w:ascii="Times New Roman" w:hAnsi="Times New Roman" w:cs="Times New Roman"/>
          <w:sz w:val="24"/>
          <w:szCs w:val="24"/>
        </w:rPr>
        <w:t xml:space="preserve">Školská poradenská pracoviště </w:t>
      </w:r>
      <w:r w:rsidR="008B4837">
        <w:rPr>
          <w:rFonts w:ascii="Times New Roman" w:hAnsi="Times New Roman" w:cs="Times New Roman"/>
          <w:sz w:val="24"/>
          <w:szCs w:val="24"/>
        </w:rPr>
        <w:t xml:space="preserve">vydávat dokumentaci </w:t>
      </w:r>
      <w:r w:rsidR="007516FD">
        <w:rPr>
          <w:rFonts w:ascii="Times New Roman" w:hAnsi="Times New Roman" w:cs="Times New Roman"/>
          <w:sz w:val="24"/>
          <w:szCs w:val="24"/>
        </w:rPr>
        <w:t>po omezení provozu z důvodu rozhodnutí Vlády ČR.</w:t>
      </w:r>
    </w:p>
    <w:p w:rsidR="00752775" w:rsidRDefault="00752775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Neodstraní-li zákonný zástupce v určené lhůtě nedostatky žádosti, správní orgán zastaví řízení.</w:t>
      </w:r>
    </w:p>
    <w:p w:rsidR="00752775" w:rsidRDefault="00752775" w:rsidP="007527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Rozhodnutí o udělení odkladu k povinné školní docházce vydává ředitel školy bezodkladně, nebo po doložení všech potřebných dokumentů, nejpozději do 30 dnů od zahájení správního řízení.</w:t>
      </w:r>
    </w:p>
    <w:p w:rsidR="003E0EBA" w:rsidRDefault="00752775" w:rsidP="00DC7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Je-li dítěti odklad povinné školní docházky povolen, zákonný zástupce dítěte je informován o povinnosti předškolního vzdělávání dítěte a možných způsobech jejího plnění.</w:t>
      </w:r>
      <w:r w:rsidR="00372D71" w:rsidRPr="00372D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0EBA" w:rsidSect="006D49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4E" w:rsidRDefault="00FD4D4E" w:rsidP="00595436">
      <w:pPr>
        <w:spacing w:after="0" w:line="240" w:lineRule="auto"/>
      </w:pPr>
      <w:r>
        <w:separator/>
      </w:r>
    </w:p>
  </w:endnote>
  <w:endnote w:type="continuationSeparator" w:id="1">
    <w:p w:rsidR="00FD4D4E" w:rsidRDefault="00FD4D4E" w:rsidP="005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36" w:rsidRDefault="007D2C79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595436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C35D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595436" w:rsidRDefault="005954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4E" w:rsidRDefault="00FD4D4E" w:rsidP="00595436">
      <w:pPr>
        <w:spacing w:after="0" w:line="240" w:lineRule="auto"/>
      </w:pPr>
      <w:r>
        <w:separator/>
      </w:r>
    </w:p>
  </w:footnote>
  <w:footnote w:type="continuationSeparator" w:id="1">
    <w:p w:rsidR="00FD4D4E" w:rsidRDefault="00FD4D4E" w:rsidP="005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AC7"/>
    <w:multiLevelType w:val="hybridMultilevel"/>
    <w:tmpl w:val="4C1A0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12D9"/>
    <w:multiLevelType w:val="hybridMultilevel"/>
    <w:tmpl w:val="851E4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0757A"/>
    <w:multiLevelType w:val="hybridMultilevel"/>
    <w:tmpl w:val="8DC0695A"/>
    <w:lvl w:ilvl="0" w:tplc="17BE4C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66D05"/>
    <w:multiLevelType w:val="hybridMultilevel"/>
    <w:tmpl w:val="2C2E4586"/>
    <w:lvl w:ilvl="0" w:tplc="907435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1C1"/>
    <w:rsid w:val="000021C1"/>
    <w:rsid w:val="00037A1B"/>
    <w:rsid w:val="00092BE2"/>
    <w:rsid w:val="001802A2"/>
    <w:rsid w:val="001C543D"/>
    <w:rsid w:val="0020361A"/>
    <w:rsid w:val="00271030"/>
    <w:rsid w:val="003305CD"/>
    <w:rsid w:val="0036417B"/>
    <w:rsid w:val="00372D71"/>
    <w:rsid w:val="003E0EBA"/>
    <w:rsid w:val="00595436"/>
    <w:rsid w:val="005C35D2"/>
    <w:rsid w:val="006332F8"/>
    <w:rsid w:val="00642C55"/>
    <w:rsid w:val="006C2DC1"/>
    <w:rsid w:val="006D49AC"/>
    <w:rsid w:val="006D552D"/>
    <w:rsid w:val="007516FD"/>
    <w:rsid w:val="00752775"/>
    <w:rsid w:val="007D2C79"/>
    <w:rsid w:val="0082194F"/>
    <w:rsid w:val="008657BF"/>
    <w:rsid w:val="00896EFE"/>
    <w:rsid w:val="008B4837"/>
    <w:rsid w:val="00923DCE"/>
    <w:rsid w:val="009B2F1F"/>
    <w:rsid w:val="009F001B"/>
    <w:rsid w:val="00A9250C"/>
    <w:rsid w:val="00BA56B7"/>
    <w:rsid w:val="00CD06F3"/>
    <w:rsid w:val="00D03BBD"/>
    <w:rsid w:val="00DC7D9C"/>
    <w:rsid w:val="00DD0FE3"/>
    <w:rsid w:val="00DD29AA"/>
    <w:rsid w:val="00E76144"/>
    <w:rsid w:val="00EB595C"/>
    <w:rsid w:val="00F42AD6"/>
    <w:rsid w:val="00F52B76"/>
    <w:rsid w:val="00FD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436"/>
  </w:style>
  <w:style w:type="paragraph" w:styleId="Zpat">
    <w:name w:val="footer"/>
    <w:basedOn w:val="Normln"/>
    <w:link w:val="ZpatChar"/>
    <w:uiPriority w:val="99"/>
    <w:unhideWhenUsed/>
    <w:rsid w:val="0059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436"/>
  </w:style>
  <w:style w:type="paragraph" w:styleId="Odstavecseseznamem">
    <w:name w:val="List Paragraph"/>
    <w:basedOn w:val="Normln"/>
    <w:uiPriority w:val="34"/>
    <w:qFormat/>
    <w:rsid w:val="003E0E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7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D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predskolni-vzdelavani/desatero-pro-rodice-deti-predskolniho-ve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6382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http://www.msmt.cz/vzdelavani/predskolni-vzdelavani/desatero-pro-rodice-deti-predskolniho-veku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HP</cp:lastModifiedBy>
  <cp:revision>3</cp:revision>
  <cp:lastPrinted>2019-03-05T11:01:00Z</cp:lastPrinted>
  <dcterms:created xsi:type="dcterms:W3CDTF">2020-03-24T10:28:00Z</dcterms:created>
  <dcterms:modified xsi:type="dcterms:W3CDTF">2020-03-24T11:20:00Z</dcterms:modified>
</cp:coreProperties>
</file>